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5824" w14:textId="77777777" w:rsidR="000C5C38" w:rsidRDefault="002150C8">
      <w:pPr>
        <w:spacing w:line="1" w:lineRule="exact"/>
      </w:pPr>
      <w:r>
        <w:rPr>
          <w:noProof/>
        </w:rPr>
        <mc:AlternateContent>
          <mc:Choice Requires="wps">
            <w:drawing>
              <wp:anchor distT="0" distB="0" distL="114300" distR="114300" simplePos="0" relativeHeight="2" behindDoc="1" locked="0" layoutInCell="1" allowOverlap="1" wp14:anchorId="68386128" wp14:editId="55F433CA">
                <wp:simplePos x="0" y="0"/>
                <wp:positionH relativeFrom="page">
                  <wp:posOffset>0</wp:posOffset>
                </wp:positionH>
                <wp:positionV relativeFrom="page">
                  <wp:posOffset>0</wp:posOffset>
                </wp:positionV>
                <wp:extent cx="10058400" cy="7772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058400" cy="7772400"/>
                        </a:xfrm>
                        <a:prstGeom prst="rect">
                          <a:avLst/>
                        </a:prstGeom>
                        <a:solidFill>
                          <a:srgbClr val="63A537"/>
                        </a:solidFill>
                      </wps:spPr>
                      <wps:bodyPr/>
                    </wps:wsp>
                  </a:graphicData>
                </a:graphic>
              </wp:anchor>
            </w:drawing>
          </mc:Choice>
          <mc:Fallback xmlns:a14="http://schemas.microsoft.com/office/drawing/2010/main" xmlns:pic="http://schemas.openxmlformats.org/drawingml/2006/picture" xmlns:a="http://schemas.openxmlformats.org/drawingml/2006/main">
            <w:pict>
              <v:rect id="Shape 1" style="position:absolute;margin-left:0;margin-top:0;width:11in;height:612pt;z-index:-503316478;visibility:visible;mso-wrap-style:square;mso-wrap-distance-left:9pt;mso-wrap-distance-top:0;mso-wrap-distance-right:9pt;mso-wrap-distance-bottom:0;mso-position-horizontal:absolute;mso-position-horizontal-relative:page;mso-position-vertical:absolute;mso-position-vertical-relative:page;v-text-anchor:top" o:spid="_x0000_s1026" fillcolor="#63a537" stroked="f" w14:anchorId="4994E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">
                <o:lock v:ext="edit" position="t" rotation="t"/>
                <w10:wrap anchorx="page" anchory="page"/>
              </v:rect>
            </w:pict>
          </mc:Fallback>
        </mc:AlternateContent>
      </w:r>
    </w:p>
    <w:p w14:paraId="76A80EC1" w14:textId="77777777" w:rsidR="000C5C38" w:rsidRDefault="002150C8">
      <w:pPr>
        <w:pStyle w:val="Heading510"/>
        <w:keepNext/>
        <w:keepLines/>
      </w:pPr>
      <w:r>
        <w:rPr>
          <w:rStyle w:val="Heading51"/>
        </w:rPr>
        <w:t>Returning to work after Long COVID Syndrome</w:t>
      </w:r>
    </w:p>
    <w:p w14:paraId="284AEC5D" w14:textId="566A0393" w:rsidR="000C5C38" w:rsidRDefault="00151526">
      <w:pPr>
        <w:pStyle w:val="Bodytext30"/>
      </w:pPr>
      <w:r>
        <w:rPr>
          <w:noProof/>
        </w:rPr>
        <mc:AlternateContent>
          <mc:Choice Requires="wps">
            <w:drawing>
              <wp:anchor distT="891540" distB="0" distL="0" distR="0" simplePos="0" relativeHeight="125829386" behindDoc="0" locked="0" layoutInCell="1" allowOverlap="1" wp14:anchorId="201E0AF1" wp14:editId="000F712C">
                <wp:simplePos x="0" y="0"/>
                <wp:positionH relativeFrom="page">
                  <wp:posOffset>6675120</wp:posOffset>
                </wp:positionH>
                <wp:positionV relativeFrom="paragraph">
                  <wp:posOffset>1400175</wp:posOffset>
                </wp:positionV>
                <wp:extent cx="2764155" cy="155384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764155" cy="1553845"/>
                        </a:xfrm>
                        <a:prstGeom prst="rect">
                          <a:avLst/>
                        </a:prstGeom>
                        <a:noFill/>
                      </wps:spPr>
                      <wps:txbx>
                        <w:txbxContent>
                          <w:p w14:paraId="19648B17" w14:textId="51B0204A" w:rsidR="000C5C38" w:rsidRDefault="00151526" w:rsidP="001A1923">
                            <w:pPr>
                              <w:pStyle w:val="Bodytext60"/>
                              <w:spacing w:after="740"/>
                              <w:jc w:val="right"/>
                            </w:pPr>
                            <w:r>
                              <w:rPr>
                                <w:rStyle w:val="Bodytext6"/>
                              </w:rPr>
                              <w:t>Strong patient-centred voice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01E0AF1">
                <v:stroke joinstyle="miter"/>
                <v:path gradientshapeok="t" o:connecttype="rect"/>
              </v:shapetype>
              <v:shape id="Shape 14" style="position:absolute;left:0;text-align:left;margin-left:525.6pt;margin-top:110.25pt;width:217.65pt;height:122.35pt;z-index:125829386;visibility:visible;mso-wrap-style:square;mso-width-percent:0;mso-height-percent:0;mso-wrap-distance-left:0;mso-wrap-distance-top:70.2pt;mso-wrap-distance-right:0;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">
                <v:textbox inset="0,0,0,0">
                  <w:txbxContent>
                    <w:p w:rsidR="000C5C38" w:rsidP="001A1923" w:rsidRDefault="00151526" w14:paraId="19648B17" w14:textId="51B0204A">
                      <w:pPr>
                        <w:pStyle w:val="Bodytext60"/>
                        <w:spacing w:after="740"/>
                        <w:jc w:val="right"/>
                      </w:pPr>
                      <w:r>
                        <w:rPr>
                          <w:rStyle w:val="Bodytext6"/>
                        </w:rPr>
                        <w:t>Strong patient-centred voice</w:t>
                      </w:r>
                    </w:p>
                  </w:txbxContent>
                </v:textbox>
                <w10:wrap type="topAndBottom" anchorx="page"/>
              </v:shape>
            </w:pict>
          </mc:Fallback>
        </mc:AlternateContent>
      </w:r>
      <w:r>
        <w:rPr>
          <w:rStyle w:val="Bodytext3"/>
        </w:rPr>
        <w:t>Advice and Recommendations</w:t>
      </w:r>
      <w:r>
        <w:rPr>
          <w:rStyle w:val="Bodytext3"/>
        </w:rPr>
        <w:br/>
        <w:t>for Employees, Employers and Organisations.</w:t>
      </w:r>
    </w:p>
    <w:p w14:paraId="5D5A7523" w14:textId="35353CCB" w:rsidR="000C5C38" w:rsidRDefault="002150C8">
      <w:pPr>
        <w:spacing w:line="1" w:lineRule="exact"/>
        <w:sectPr w:rsidR="000C5C38">
          <w:headerReference w:type="even" r:id="rId11"/>
          <w:headerReference w:type="default" r:id="rId12"/>
          <w:footerReference w:type="even" r:id="rId13"/>
          <w:footerReference w:type="default" r:id="rId14"/>
          <w:headerReference w:type="first" r:id="rId15"/>
          <w:footerReference w:type="first" r:id="rId16"/>
          <w:pgSz w:w="15840" w:h="12240" w:orient="landscape"/>
          <w:pgMar w:top="1229" w:right="8855" w:bottom="1159" w:left="941" w:header="801" w:footer="3" w:gutter="0"/>
          <w:pgNumType w:start="1"/>
          <w:cols w:space="720"/>
          <w:noEndnote/>
          <w:docGrid w:linePitch="360"/>
        </w:sectPr>
      </w:pPr>
      <w:r>
        <w:rPr>
          <w:noProof/>
        </w:rPr>
        <w:drawing>
          <wp:anchor distT="114300" distB="1045845" distL="0" distR="0" simplePos="0" relativeHeight="125829378" behindDoc="0" locked="0" layoutInCell="1" allowOverlap="1" wp14:anchorId="1473BAAE" wp14:editId="36CD6713">
            <wp:simplePos x="0" y="0"/>
            <wp:positionH relativeFrom="page">
              <wp:posOffset>807720</wp:posOffset>
            </wp:positionH>
            <wp:positionV relativeFrom="paragraph">
              <wp:posOffset>114300</wp:posOffset>
            </wp:positionV>
            <wp:extent cx="1499870" cy="944880"/>
            <wp:effectExtent l="0" t="0" r="0" b="0"/>
            <wp:wrapTopAndBottom/>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7"/>
                    <a:stretch/>
                  </pic:blipFill>
                  <pic:spPr>
                    <a:xfrm>
                      <a:off x="0" y="0"/>
                      <a:ext cx="1499870" cy="94488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00F810C8" wp14:editId="47A88A12">
                <wp:simplePos x="0" y="0"/>
                <wp:positionH relativeFrom="page">
                  <wp:posOffset>850265</wp:posOffset>
                </wp:positionH>
                <wp:positionV relativeFrom="paragraph">
                  <wp:posOffset>1135380</wp:posOffset>
                </wp:positionV>
                <wp:extent cx="1420495" cy="542290"/>
                <wp:effectExtent l="0" t="0" r="0" b="0"/>
                <wp:wrapNone/>
                <wp:docPr id="4" name="Shape 4"/>
                <wp:cNvGraphicFramePr/>
                <a:graphic xmlns:a="http://schemas.openxmlformats.org/drawingml/2006/main">
                  <a:graphicData uri="http://schemas.microsoft.com/office/word/2010/wordprocessingShape">
                    <wps:wsp>
                      <wps:cNvSpPr txBox="1"/>
                      <wps:spPr>
                        <a:xfrm>
                          <a:off x="0" y="0"/>
                          <a:ext cx="1420495" cy="542290"/>
                        </a:xfrm>
                        <a:prstGeom prst="rect">
                          <a:avLst/>
                        </a:prstGeom>
                        <a:noFill/>
                      </wps:spPr>
                      <wps:txbx>
                        <w:txbxContent>
                          <w:p w14:paraId="215134FF" w14:textId="77777777" w:rsidR="000C5C38" w:rsidRDefault="002150C8">
                            <w:pPr>
                              <w:pStyle w:val="Picturecaption10"/>
                              <w:rPr>
                                <w:sz w:val="44"/>
                                <w:szCs w:val="44"/>
                              </w:rPr>
                            </w:pPr>
                            <w:r>
                              <w:rPr>
                                <w:rStyle w:val="Picturecaption1"/>
                                <w:b/>
                                <w:color w:val="1E5434"/>
                                <w:sz w:val="44"/>
                              </w:rPr>
                              <w:t>OSAK</w:t>
                            </w:r>
                          </w:p>
                          <w:p w14:paraId="436AEAE3" w14:textId="77777777" w:rsidR="000C5C38" w:rsidRDefault="002150C8">
                            <w:pPr>
                              <w:pStyle w:val="Picturecaption10"/>
                            </w:pPr>
                            <w:r>
                              <w:rPr>
                                <w:rStyle w:val="Picturecaption1"/>
                                <w:b/>
                              </w:rPr>
                              <w:t>CYPRIOT FEDERATION OF PATIENTS' ASSOCIATIONS</w:t>
                            </w:r>
                          </w:p>
                          <w:p w14:paraId="77C1CE8B" w14:textId="77777777" w:rsidR="000C5C38" w:rsidRDefault="000C5C38">
                            <w:pPr>
                              <w:pStyle w:val="Picturecaption10"/>
                              <w:ind w:firstLine="380"/>
                              <w:jc w:val="left"/>
                              <w:rPr>
                                <w:sz w:val="14"/>
                                <w:szCs w:val="14"/>
                              </w:rPr>
                            </w:pP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v:shape id="Shape 4" style="position:absolute;margin-left:66.95pt;margin-top:89.4pt;width:111.85pt;height:42.7pt;z-index:251658240;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" w14:anchorId="00F810C8">
                <v:textbox inset="0,0,0,0">
                  <w:txbxContent>
                    <w:p w:rsidR="000C5C38" w:rsidRDefault="002150C8" w14:paraId="215134FF" w14:textId="77777777">
                      <w:pPr>
                        <w:pStyle w:val="Picturecaption10"/>
                        <w:rPr>
                          <w:sz w:val="44"/>
                          <w:szCs w:val="44"/>
                        </w:rPr>
                      </w:pPr>
                      <w:r>
                        <w:rPr>
                          <w:rStyle w:val="Picturecaption1"/>
                          <w:b/>
                          <w:color w:val="1E5434"/>
                          <w:sz w:val="44"/>
                        </w:rPr>
                        <w:t>OSAK</w:t>
                      </w:r>
                    </w:p>
                    <w:p w:rsidR="000C5C38" w:rsidRDefault="002150C8" w14:paraId="436AEAE3" w14:textId="77777777">
                      <w:pPr>
                        <w:pStyle w:val="Picturecaption10"/>
                      </w:pPr>
                      <w:r>
                        <w:rPr>
                          <w:rStyle w:val="Picturecaption1"/>
                          <w:b/>
                        </w:rPr>
                        <w:t>CYPRIOT FEDERATION OF PATIENTS' ASSOCIATIONS</w:t>
                      </w:r>
                    </w:p>
                    <w:p w:rsidR="000C5C38" w:rsidRDefault="000C5C38" w14:paraId="77C1CE8B" w14:textId="77777777">
                      <w:pPr>
                        <w:pStyle w:val="Picturecaption10"/>
                        <w:ind w:firstLine="380"/>
                        <w:jc w:val="left"/>
                        <w:rPr>
                          <w:sz w:val="14"/>
                          <w:szCs w:val="14"/>
                        </w:rPr>
                      </w:pPr>
                    </w:p>
                  </w:txbxContent>
                </v:textbox>
                <w10:wrap anchorx="page"/>
              </v:shape>
            </w:pict>
          </mc:Fallback>
        </mc:AlternateContent>
      </w:r>
      <w:r>
        <w:rPr>
          <w:noProof/>
        </w:rPr>
        <w:drawing>
          <wp:anchor distT="144780" distB="862965" distL="0" distR="0" simplePos="0" relativeHeight="125829379" behindDoc="0" locked="0" layoutInCell="1" allowOverlap="1" wp14:anchorId="27C59DF9" wp14:editId="634A18B2">
            <wp:simplePos x="0" y="0"/>
            <wp:positionH relativeFrom="page">
              <wp:posOffset>2761615</wp:posOffset>
            </wp:positionH>
            <wp:positionV relativeFrom="paragraph">
              <wp:posOffset>144780</wp:posOffset>
            </wp:positionV>
            <wp:extent cx="1292225" cy="1097280"/>
            <wp:effectExtent l="0" t="0" r="0" b="0"/>
            <wp:wrapTopAndBottom/>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8"/>
                    <a:stretch/>
                  </pic:blipFill>
                  <pic:spPr>
                    <a:xfrm>
                      <a:off x="0" y="0"/>
                      <a:ext cx="1292225" cy="1097280"/>
                    </a:xfrm>
                    <a:prstGeom prst="rect">
                      <a:avLst/>
                    </a:prstGeom>
                  </pic:spPr>
                </pic:pic>
              </a:graphicData>
            </a:graphic>
          </wp:anchor>
        </w:drawing>
      </w:r>
      <w:r>
        <w:rPr>
          <w:noProof/>
        </w:rPr>
        <mc:AlternateContent>
          <mc:Choice Requires="wps">
            <w:drawing>
              <wp:anchor distT="1306195" distB="463550" distL="0" distR="0" simplePos="0" relativeHeight="125829380" behindDoc="0" locked="0" layoutInCell="1" allowOverlap="1" wp14:anchorId="2CA24A32" wp14:editId="6905185C">
                <wp:simplePos x="0" y="0"/>
                <wp:positionH relativeFrom="page">
                  <wp:posOffset>3093720</wp:posOffset>
                </wp:positionH>
                <wp:positionV relativeFrom="paragraph">
                  <wp:posOffset>1306195</wp:posOffset>
                </wp:positionV>
                <wp:extent cx="658495" cy="33210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658495" cy="332105"/>
                        </a:xfrm>
                        <a:prstGeom prst="rect">
                          <a:avLst/>
                        </a:prstGeom>
                        <a:noFill/>
                      </wps:spPr>
                      <wps:txbx>
                        <w:txbxContent>
                          <w:p w14:paraId="48A9381B" w14:textId="77777777" w:rsidR="000C5C38" w:rsidRDefault="002150C8">
                            <w:pPr>
                              <w:pStyle w:val="Heading310"/>
                              <w:keepNext/>
                              <w:keepLines/>
                            </w:pPr>
                            <w:r>
                              <w:rPr>
                                <w:rStyle w:val="Heading31"/>
                                <w:b/>
                              </w:rPr>
                              <w:t>OEB</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v:shape id="Shape 8" style="position:absolute;margin-left:243.6pt;margin-top:102.85pt;width:51.85pt;height:26.15pt;z-index:125829380;visibility:visible;mso-wrap-style:none;mso-wrap-distance-left:0;mso-wrap-distance-top:102.85pt;mso-wrap-distance-right:0;mso-wrap-distance-bottom:36.5pt;mso-position-horizontal:absolute;mso-position-horizontal-relative:page;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" w14:anchorId="2CA24A32">
                <v:textbox inset="0,0,0,0">
                  <w:txbxContent>
                    <w:p w:rsidR="000C5C38" w:rsidRDefault="002150C8" w14:paraId="48A9381B" w14:textId="77777777">
                      <w:pPr>
                        <w:pStyle w:val="Heading310"/>
                        <w:keepNext/>
                        <w:keepLines/>
                      </w:pPr>
                      <w:r>
                        <w:rPr>
                          <w:rStyle w:val="Heading31"/>
                          <w:b/>
                        </w:rPr>
                        <w:t>OEB</w:t>
                      </w:r>
                    </w:p>
                  </w:txbxContent>
                </v:textbox>
                <w10:wrap type="topAndBottom" anchorx="page"/>
              </v:shape>
            </w:pict>
          </mc:Fallback>
        </mc:AlternateContent>
      </w:r>
      <w:r>
        <w:rPr>
          <w:noProof/>
        </w:rPr>
        <mc:AlternateContent>
          <mc:Choice Requires="wps">
            <w:drawing>
              <wp:anchor distT="1781810" distB="146050" distL="0" distR="0" simplePos="0" relativeHeight="125829382" behindDoc="0" locked="0" layoutInCell="1" allowOverlap="1" wp14:anchorId="0384641B" wp14:editId="09011BC1">
                <wp:simplePos x="0" y="0"/>
                <wp:positionH relativeFrom="page">
                  <wp:posOffset>850265</wp:posOffset>
                </wp:positionH>
                <wp:positionV relativeFrom="paragraph">
                  <wp:posOffset>1781810</wp:posOffset>
                </wp:positionV>
                <wp:extent cx="1420495" cy="17399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420495" cy="173990"/>
                        </a:xfrm>
                        <a:prstGeom prst="rect">
                          <a:avLst/>
                        </a:prstGeom>
                        <a:noFill/>
                      </wps:spPr>
                      <wps:txbx>
                        <w:txbxContent>
                          <w:p w14:paraId="32FAD7D1" w14:textId="77777777" w:rsidR="000C5C38" w:rsidRDefault="002150C8">
                            <w:pPr>
                              <w:pStyle w:val="Bodytext50"/>
                            </w:pPr>
                            <w:r>
                              <w:rPr>
                                <w:rStyle w:val="Bodytext5"/>
                              </w:rPr>
                              <w:t>Long Covid Cyprus</w:t>
                            </w:r>
                          </w:p>
                        </w:txbxContent>
                      </wps:txbx>
                      <wps:bodyPr wrap="none" lIns="0" tIns="0" rIns="0" bIns="0"/>
                    </wps:wsp>
                  </a:graphicData>
                </a:graphic>
              </wp:anchor>
            </w:drawing>
          </mc:Choice>
          <mc:Fallback xmlns:a14="http://schemas.microsoft.com/office/drawing/2010/main" xmlns:pic="http://schemas.openxmlformats.org/drawingml/2006/picture" xmlns:a="http://schemas.openxmlformats.org/drawingml/2006/main">
            <w:pict>
              <v:shape id="Shape 10" style="position:absolute;margin-left:66.95pt;margin-top:140.3pt;width:111.85pt;height:13.7pt;z-index:125829382;visibility:visible;mso-wrap-style:none;mso-wrap-distance-left:0;mso-wrap-distance-top:140.3pt;mso-wrap-distance-right:0;mso-wrap-distance-bottom:11.5pt;mso-position-horizontal:absolute;mso-position-horizontal-relative:page;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" w14:anchorId="0384641B">
                <v:textbox inset="0,0,0,0">
                  <w:txbxContent>
                    <w:p w:rsidR="000C5C38" w:rsidRDefault="002150C8" w14:paraId="32FAD7D1" w14:textId="77777777">
                      <w:pPr>
                        <w:pStyle w:val="Bodytext50"/>
                      </w:pPr>
                      <w:r>
                        <w:rPr>
                          <w:rStyle w:val="Bodytext5"/>
                        </w:rPr>
                        <w:t>Long Covid Cyprus</w:t>
                      </w:r>
                    </w:p>
                  </w:txbxContent>
                </v:textbox>
                <w10:wrap type="topAndBottom" anchorx="page"/>
              </v:shape>
            </w:pict>
          </mc:Fallback>
        </mc:AlternateContent>
      </w:r>
      <w:r>
        <w:rPr>
          <w:noProof/>
        </w:rPr>
        <mc:AlternateContent>
          <mc:Choice Requires="wps">
            <w:drawing>
              <wp:anchor distT="1677670" distB="165100" distL="0" distR="0" simplePos="0" relativeHeight="125829384" behindDoc="0" locked="0" layoutInCell="1" allowOverlap="1" wp14:anchorId="0A927A95" wp14:editId="10DE28A0">
                <wp:simplePos x="0" y="0"/>
                <wp:positionH relativeFrom="page">
                  <wp:posOffset>2627630</wp:posOffset>
                </wp:positionH>
                <wp:positionV relativeFrom="paragraph">
                  <wp:posOffset>1677670</wp:posOffset>
                </wp:positionV>
                <wp:extent cx="1600200" cy="25908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600200" cy="259080"/>
                        </a:xfrm>
                        <a:prstGeom prst="rect">
                          <a:avLst/>
                        </a:prstGeom>
                        <a:noFill/>
                      </wps:spPr>
                      <wps:txbx>
                        <w:txbxContent>
                          <w:p w14:paraId="28F242A1" w14:textId="77777777" w:rsidR="000C5C38" w:rsidRDefault="002150C8">
                            <w:pPr>
                              <w:pStyle w:val="Bodytext20"/>
                              <w:spacing w:line="240" w:lineRule="auto"/>
                              <w:jc w:val="center"/>
                              <w:rPr>
                                <w:sz w:val="16"/>
                                <w:szCs w:val="16"/>
                              </w:rPr>
                            </w:pPr>
                            <w:r>
                              <w:rPr>
                                <w:rStyle w:val="Bodytext2"/>
                                <w:b/>
                                <w:sz w:val="16"/>
                              </w:rPr>
                              <w:t>CYPRUS EMPLOYERS AND INDUSTRIALISTS FEDERATION</w:t>
                            </w: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v:shape id="Shape 12" style="position:absolute;margin-left:206.9pt;margin-top:132.1pt;width:126pt;height:20.4pt;z-index:125829384;visibility:visible;mso-wrap-style:square;mso-wrap-distance-left:0;mso-wrap-distance-top:132.1pt;mso-wrap-distance-right:0;mso-wrap-distance-bottom:13pt;mso-position-horizontal:absolute;mso-position-horizontal-relative:page;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" w14:anchorId="0A927A95">
                <v:textbox inset="0,0,0,0">
                  <w:txbxContent>
                    <w:p w:rsidR="000C5C38" w:rsidRDefault="002150C8" w14:paraId="28F242A1" w14:textId="77777777">
                      <w:pPr>
                        <w:pStyle w:val="Bodytext20"/>
                        <w:spacing w:line="240" w:lineRule="auto"/>
                        <w:jc w:val="center"/>
                        <w:rPr>
                          <w:sz w:val="16"/>
                          <w:szCs w:val="16"/>
                        </w:rPr>
                      </w:pPr>
                      <w:r>
                        <w:rPr>
                          <w:rStyle w:val="Bodytext2"/>
                          <w:b/>
                          <w:sz w:val="16"/>
                        </w:rPr>
                        <w:t xml:space="preserve">CYPRUS EMPLOYERS AND </w:t>
                      </w:r>
                      <w:proofErr w:type="gramStart"/>
                      <w:r>
                        <w:rPr>
                          <w:rStyle w:val="Bodytext2"/>
                          <w:b/>
                          <w:sz w:val="16"/>
                        </w:rPr>
                        <w:t>INDUSTRIALISTS</w:t>
                      </w:r>
                      <w:proofErr w:type="gramEnd"/>
                      <w:r>
                        <w:rPr>
                          <w:rStyle w:val="Bodytext2"/>
                          <w:b/>
                          <w:sz w:val="16"/>
                        </w:rPr>
                        <w:t xml:space="preserve"> FEDERATION</w:t>
                      </w:r>
                    </w:p>
                  </w:txbxContent>
                </v:textbox>
                <w10:wrap type="topAndBottom" anchorx="page"/>
              </v:shape>
            </w:pict>
          </mc:Fallback>
        </mc:AlternateContent>
      </w:r>
    </w:p>
    <w:p w14:paraId="724CB93F" w14:textId="77777777" w:rsidR="000C5C38" w:rsidRDefault="000C5C38">
      <w:pPr>
        <w:spacing w:line="33" w:lineRule="exact"/>
        <w:rPr>
          <w:sz w:val="3"/>
          <w:szCs w:val="3"/>
        </w:rPr>
      </w:pPr>
    </w:p>
    <w:p w14:paraId="046B978F" w14:textId="77777777" w:rsidR="000C5C38" w:rsidRDefault="000C5C38">
      <w:pPr>
        <w:spacing w:line="1" w:lineRule="exact"/>
        <w:sectPr w:rsidR="000C5C38">
          <w:type w:val="continuous"/>
          <w:pgSz w:w="15840" w:h="12240" w:orient="landscape"/>
          <w:pgMar w:top="1229" w:right="0" w:bottom="1159" w:left="0" w:header="0" w:footer="3" w:gutter="0"/>
          <w:cols w:space="720"/>
          <w:noEndnote/>
          <w:docGrid w:linePitch="360"/>
        </w:sectPr>
      </w:pPr>
    </w:p>
    <w:p w14:paraId="2EA1EB31" w14:textId="58BB2EC3" w:rsidR="000C5C38" w:rsidRDefault="002150C8">
      <w:pPr>
        <w:pStyle w:val="Heading110"/>
        <w:keepNext/>
        <w:keepLines/>
        <w:sectPr w:rsidR="000C5C38">
          <w:type w:val="continuous"/>
          <w:pgSz w:w="15840" w:h="12240" w:orient="landscape"/>
          <w:pgMar w:top="1229" w:right="8855" w:bottom="1159" w:left="941" w:header="0" w:footer="3" w:gutter="0"/>
          <w:cols w:space="720"/>
          <w:noEndnote/>
          <w:docGrid w:linePitch="360"/>
        </w:sectPr>
      </w:pPr>
      <w:r>
        <w:rPr>
          <w:rStyle w:val="Heading11"/>
          <w:i/>
        </w:rPr>
        <w:t>"THIS IS NOT ME"</w:t>
      </w:r>
    </w:p>
    <w:p w14:paraId="14C89104" w14:textId="5DD010F3" w:rsidR="000C5C38" w:rsidRDefault="00151526">
      <w:pPr>
        <w:spacing w:line="30" w:lineRule="exact"/>
        <w:rPr>
          <w:sz w:val="2"/>
          <w:szCs w:val="2"/>
        </w:rPr>
      </w:pPr>
      <w:r>
        <w:rPr>
          <w:noProof/>
        </w:rPr>
        <mc:AlternateContent>
          <mc:Choice Requires="wps">
            <w:drawing>
              <wp:anchor distT="0" distB="0" distL="0" distR="0" simplePos="0" relativeHeight="251660288" behindDoc="0" locked="0" layoutInCell="1" allowOverlap="1" wp14:anchorId="4FB7ECF4" wp14:editId="5E07D92D">
                <wp:simplePos x="0" y="0"/>
                <wp:positionH relativeFrom="page">
                  <wp:posOffset>5888102</wp:posOffset>
                </wp:positionH>
                <wp:positionV relativeFrom="paragraph">
                  <wp:posOffset>409986</wp:posOffset>
                </wp:positionV>
                <wp:extent cx="478511" cy="253706"/>
                <wp:effectExtent l="0" t="0" r="0" b="0"/>
                <wp:wrapNone/>
                <wp:docPr id="22" name="Shape 22"/>
                <wp:cNvGraphicFramePr/>
                <a:graphic xmlns:a="http://schemas.openxmlformats.org/drawingml/2006/main">
                  <a:graphicData uri="http://schemas.microsoft.com/office/word/2010/wordprocessingShape">
                    <wps:wsp>
                      <wps:cNvSpPr txBox="1"/>
                      <wps:spPr>
                        <a:xfrm>
                          <a:off x="0" y="0"/>
                          <a:ext cx="478511" cy="253706"/>
                        </a:xfrm>
                        <a:prstGeom prst="rect">
                          <a:avLst/>
                        </a:prstGeom>
                        <a:noFill/>
                      </wps:spPr>
                      <wps:txbx>
                        <w:txbxContent>
                          <w:p w14:paraId="522174EC" w14:textId="77777777" w:rsidR="000C5C38" w:rsidRDefault="002150C8">
                            <w:pPr>
                              <w:pStyle w:val="Picturecaption10"/>
                              <w:spacing w:after="60"/>
                              <w:rPr>
                                <w:sz w:val="14"/>
                                <w:szCs w:val="14"/>
                              </w:rPr>
                            </w:pPr>
                            <w:r>
                              <w:rPr>
                                <w:rStyle w:val="Picturecaption1"/>
                                <w:b/>
                                <w:color w:val="000000"/>
                                <w:sz w:val="14"/>
                              </w:rPr>
                              <w:t>OEB</w:t>
                            </w:r>
                          </w:p>
                          <w:p w14:paraId="688F5B92" w14:textId="77777777" w:rsidR="000C5C38" w:rsidRDefault="000C5C38">
                            <w:pPr>
                              <w:pStyle w:val="Picturecaption10"/>
                              <w:spacing w:after="0"/>
                              <w:rPr>
                                <w:sz w:val="8"/>
                                <w:szCs w:val="8"/>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hape 22" style="position:absolute;margin-left:463.65pt;margin-top:32.3pt;width:37.7pt;height:20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" w14:anchorId="4FB7ECF4">
                <v:textbox inset="0,0,0,0">
                  <w:txbxContent>
                    <w:p w:rsidR="000C5C38" w:rsidRDefault="002150C8" w14:paraId="522174EC" w14:textId="77777777">
                      <w:pPr>
                        <w:pStyle w:val="Picturecaption10"/>
                        <w:spacing w:after="60"/>
                        <w:rPr>
                          <w:sz w:val="14"/>
                          <w:szCs w:val="14"/>
                        </w:rPr>
                      </w:pPr>
                      <w:r>
                        <w:rPr>
                          <w:rStyle w:val="Picturecaption1"/>
                          <w:b/>
                          <w:color w:val="000000"/>
                          <w:sz w:val="14"/>
                        </w:rPr>
                        <w:t>OEB</w:t>
                      </w:r>
                    </w:p>
                    <w:p w:rsidR="000C5C38" w:rsidRDefault="000C5C38" w14:paraId="688F5B92" w14:textId="77777777">
                      <w:pPr>
                        <w:pStyle w:val="Picturecaption10"/>
                        <w:spacing w:after="0"/>
                        <w:rPr>
                          <w:sz w:val="8"/>
                          <w:szCs w:val="8"/>
                        </w:rPr>
                      </w:pPr>
                    </w:p>
                  </w:txbxContent>
                </v:textbox>
                <w10:wrap anchorx="page"/>
              </v:shape>
            </w:pict>
          </mc:Fallback>
        </mc:AlternateContent>
      </w:r>
      <w:r>
        <w:rPr>
          <w:noProof/>
        </w:rPr>
        <w:drawing>
          <wp:anchor distT="0" distB="222250" distL="114300" distR="129540" simplePos="0" relativeHeight="125829389" behindDoc="0" locked="0" layoutInCell="1" allowOverlap="1" wp14:anchorId="170338EA" wp14:editId="004BF730">
            <wp:simplePos x="0" y="0"/>
            <wp:positionH relativeFrom="page">
              <wp:posOffset>5866765</wp:posOffset>
            </wp:positionH>
            <wp:positionV relativeFrom="paragraph">
              <wp:posOffset>29210</wp:posOffset>
            </wp:positionV>
            <wp:extent cx="487045" cy="380365"/>
            <wp:effectExtent l="0" t="0" r="8255" b="635"/>
            <wp:wrapSquare wrapText="bothSides"/>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9"/>
                    <a:stretch/>
                  </pic:blipFill>
                  <pic:spPr>
                    <a:xfrm>
                      <a:off x="0" y="0"/>
                      <a:ext cx="487045" cy="380365"/>
                    </a:xfrm>
                    <a:prstGeom prst="rect">
                      <a:avLst/>
                    </a:prstGeom>
                  </pic:spPr>
                </pic:pic>
              </a:graphicData>
            </a:graphic>
            <wp14:sizeRelH relativeFrom="margin">
              <wp14:pctWidth>0</wp14:pctWidth>
            </wp14:sizeRelH>
            <wp14:sizeRelV relativeFrom="margin">
              <wp14:pctHeight>0</wp14:pctHeight>
            </wp14:sizeRelV>
          </wp:anchor>
        </w:drawing>
      </w:r>
    </w:p>
    <w:p w14:paraId="6D70149A" w14:textId="77777777" w:rsidR="000C5C38" w:rsidRDefault="000C5C38">
      <w:pPr>
        <w:spacing w:line="1" w:lineRule="exact"/>
        <w:sectPr w:rsidR="000C5C38">
          <w:type w:val="continuous"/>
          <w:pgSz w:w="15840" w:h="12240" w:orient="landscape"/>
          <w:pgMar w:top="1229" w:right="0" w:bottom="1159" w:left="0" w:header="0" w:footer="3" w:gutter="0"/>
          <w:cols w:space="720"/>
          <w:noEndnote/>
          <w:docGrid w:linePitch="360"/>
        </w:sectPr>
      </w:pPr>
    </w:p>
    <w:p w14:paraId="7FD34317" w14:textId="0DD978C3" w:rsidR="000C5C38" w:rsidRDefault="002150C8">
      <w:pPr>
        <w:spacing w:line="1" w:lineRule="exact"/>
      </w:pPr>
      <w:r>
        <w:rPr>
          <w:noProof/>
        </w:rPr>
        <w:drawing>
          <wp:anchor distT="0" distB="0" distL="114300" distR="114300" simplePos="0" relativeHeight="125829388" behindDoc="0" locked="0" layoutInCell="1" allowOverlap="1" wp14:anchorId="1745F404" wp14:editId="71AF0BD3">
            <wp:simplePos x="0" y="0"/>
            <wp:positionH relativeFrom="page">
              <wp:posOffset>2042160</wp:posOffset>
            </wp:positionH>
            <wp:positionV relativeFrom="paragraph">
              <wp:posOffset>12700</wp:posOffset>
            </wp:positionV>
            <wp:extent cx="1268095" cy="798830"/>
            <wp:effectExtent l="0" t="0" r="0" b="0"/>
            <wp:wrapSquare wrapText="bothSides"/>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20"/>
                    <a:stretch/>
                  </pic:blipFill>
                  <pic:spPr>
                    <a:xfrm>
                      <a:off x="0" y="0"/>
                      <a:ext cx="1268095" cy="79883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63659DB4" wp14:editId="66FD6AFA">
                <wp:simplePos x="0" y="0"/>
                <wp:positionH relativeFrom="page">
                  <wp:posOffset>2316480</wp:posOffset>
                </wp:positionH>
                <wp:positionV relativeFrom="paragraph">
                  <wp:posOffset>704850</wp:posOffset>
                </wp:positionV>
                <wp:extent cx="240665" cy="88265"/>
                <wp:effectExtent l="0" t="0" r="0" b="0"/>
                <wp:wrapNone/>
                <wp:docPr id="18" name="Shape 18"/>
                <wp:cNvGraphicFramePr/>
                <a:graphic xmlns:a="http://schemas.openxmlformats.org/drawingml/2006/main">
                  <a:graphicData uri="http://schemas.microsoft.com/office/word/2010/wordprocessingShape">
                    <wps:wsp>
                      <wps:cNvSpPr txBox="1"/>
                      <wps:spPr>
                        <a:xfrm>
                          <a:off x="0" y="0"/>
                          <a:ext cx="240665" cy="88265"/>
                        </a:xfrm>
                        <a:prstGeom prst="rect">
                          <a:avLst/>
                        </a:prstGeom>
                        <a:noFill/>
                      </wps:spPr>
                      <wps:txbx>
                        <w:txbxContent>
                          <w:p w14:paraId="375FD6CC" w14:textId="77777777" w:rsidR="000C5C38" w:rsidRDefault="000C5C38">
                            <w:pPr>
                              <w:pStyle w:val="Picturecaption10"/>
                              <w:pBdr>
                                <w:top w:val="single" w:sz="0" w:space="0" w:color="1A5C85"/>
                                <w:left w:val="single" w:sz="0" w:space="0" w:color="1A5C85"/>
                                <w:bottom w:val="single" w:sz="0" w:space="0" w:color="1A5C85"/>
                                <w:right w:val="single" w:sz="0" w:space="0" w:color="1A5C85"/>
                              </w:pBdr>
                              <w:shd w:val="clear" w:color="auto" w:fill="1A5C85"/>
                              <w:spacing w:after="0"/>
                              <w:jc w:val="left"/>
                              <w:rPr>
                                <w:sz w:val="8"/>
                                <w:szCs w:val="8"/>
                              </w:rPr>
                            </w:pPr>
                          </w:p>
                        </w:txbxContent>
                      </wps:txbx>
                      <wps:bodyPr lIns="0" tIns="0" rIns="0" bIns="0"/>
                    </wps:wsp>
                  </a:graphicData>
                </a:graphic>
              </wp:anchor>
            </w:drawing>
          </mc:Choice>
          <mc:Fallback xmlns:a14="http://schemas.microsoft.com/office/drawing/2010/main" xmlns:pic="http://schemas.openxmlformats.org/drawingml/2006/picture" xmlns:a="http://schemas.openxmlformats.org/drawingml/2006/main">
            <w:pict>
              <v:shape id="Shape 18" style="position:absolute;margin-left:182.4pt;margin-top:55.5pt;width:18.95pt;height:6.95pt;z-index:251659264;visibility:visible;mso-wrap-style:square;mso-wrap-distance-left:0;mso-wrap-distance-top:0;mso-wrap-distance-right:0;mso-wrap-distance-bottom:0;mso-position-horizontal:absolute;mso-position-horizontal-relative:page;mso-position-vertical:absolute;mso-position-vertical-relative:text;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" w14:anchorId="63659DB4">
                <v:textbox inset="0,0,0,0">
                  <w:txbxContent>
                    <w:p w:rsidR="000C5C38" w:rsidRDefault="000C5C38" w14:paraId="375FD6CC" w14:textId="77777777">
                      <w:pPr>
                        <w:pStyle w:val="Picturecaption10"/>
                        <w:pBdr>
                          <w:top w:val="single" w:color="1A5C85" w:sz="0" w:space="0"/>
                          <w:left w:val="single" w:color="1A5C85" w:sz="0" w:space="0"/>
                          <w:bottom w:val="single" w:color="1A5C85" w:sz="0" w:space="0"/>
                          <w:right w:val="single" w:color="1A5C85" w:sz="0" w:space="0"/>
                        </w:pBdr>
                        <w:shd w:val="clear" w:color="auto" w:fill="1A5C85"/>
                        <w:spacing w:after="0"/>
                        <w:jc w:val="left"/>
                        <w:rPr>
                          <w:sz w:val="8"/>
                          <w:szCs w:val="8"/>
                        </w:rPr>
                      </w:pPr>
                    </w:p>
                  </w:txbxContent>
                </v:textbox>
                <w10:wrap anchorx="page"/>
              </v:shape>
            </w:pict>
          </mc:Fallback>
        </mc:AlternateContent>
      </w:r>
    </w:p>
    <w:p w14:paraId="66C1BFF7" w14:textId="77777777" w:rsidR="000C5C38" w:rsidRPr="00A62850" w:rsidRDefault="002150C8">
      <w:pPr>
        <w:pStyle w:val="Bodytext10"/>
        <w:spacing w:after="0" w:line="216" w:lineRule="auto"/>
      </w:pPr>
      <w:r>
        <w:t>Cyprus Employers and Industrialists Federation (OEB)</w:t>
      </w:r>
    </w:p>
    <w:p w14:paraId="31EE5540" w14:textId="77777777" w:rsidR="000C5C38" w:rsidRPr="00A62850" w:rsidRDefault="002150C8">
      <w:pPr>
        <w:pStyle w:val="Bodytext20"/>
        <w:spacing w:line="240" w:lineRule="auto"/>
      </w:pPr>
      <w:r>
        <w:t>Tel.: +357 22 643000</w:t>
      </w:r>
    </w:p>
    <w:p w14:paraId="1F494F05" w14:textId="77777777" w:rsidR="000C5C38" w:rsidRPr="00A62850" w:rsidRDefault="000C5C38">
      <w:pPr>
        <w:pStyle w:val="Bodytext20"/>
        <w:spacing w:line="240" w:lineRule="auto"/>
      </w:pPr>
    </w:p>
    <w:p w14:paraId="5A693354" w14:textId="77777777" w:rsidR="000C5C38" w:rsidRDefault="002150C8">
      <w:pPr>
        <w:pStyle w:val="Bodytext20"/>
        <w:spacing w:line="240" w:lineRule="auto"/>
        <w:sectPr w:rsidR="000C5C38">
          <w:type w:val="continuous"/>
          <w:pgSz w:w="15840" w:h="12240" w:orient="landscape"/>
          <w:pgMar w:top="1229" w:right="1329" w:bottom="1159" w:left="10383" w:header="0" w:footer="3" w:gutter="0"/>
          <w:cols w:space="720"/>
          <w:noEndnote/>
          <w:docGrid w:linePitch="360"/>
        </w:sectPr>
      </w:pPr>
      <w:r>
        <w:t xml:space="preserve">Address: Cyprus Employers and Industrialists Federation 4, </w:t>
      </w:r>
      <w:proofErr w:type="spellStart"/>
      <w:r>
        <w:t>Strovolos</w:t>
      </w:r>
      <w:proofErr w:type="spellEnd"/>
      <w:r>
        <w:t xml:space="preserve">, 2000 </w:t>
      </w:r>
      <w:hyperlink r:id="rId21" w:history="1">
        <w:r>
          <w:t>info@oeb.org.cy</w:t>
        </w:r>
      </w:hyperlink>
      <w:r>
        <w:t xml:space="preserve"> </w:t>
      </w:r>
      <w:hyperlink r:id="rId22" w:history="1">
        <w:r>
          <w:t>www.oeb.org.cy</w:t>
        </w:r>
      </w:hyperlink>
    </w:p>
    <w:p w14:paraId="10E3066B" w14:textId="5E70771F" w:rsidR="000C5C38" w:rsidRDefault="000C5C38">
      <w:pPr>
        <w:spacing w:line="199" w:lineRule="exact"/>
        <w:rPr>
          <w:sz w:val="16"/>
          <w:szCs w:val="16"/>
        </w:rPr>
      </w:pPr>
    </w:p>
    <w:p w14:paraId="7079F5BC" w14:textId="77777777" w:rsidR="000C5C38" w:rsidRDefault="000C5C38">
      <w:pPr>
        <w:spacing w:line="1" w:lineRule="exact"/>
        <w:sectPr w:rsidR="000C5C38">
          <w:type w:val="continuous"/>
          <w:pgSz w:w="15840" w:h="12240" w:orient="landscape"/>
          <w:pgMar w:top="1229" w:right="0" w:bottom="1159" w:left="0" w:header="0" w:footer="3" w:gutter="0"/>
          <w:cols w:space="720"/>
          <w:noEndnote/>
          <w:docGrid w:linePitch="360"/>
        </w:sectPr>
      </w:pPr>
    </w:p>
    <w:p w14:paraId="11D51659" w14:textId="77777777" w:rsidR="000C5C38" w:rsidRDefault="002150C8">
      <w:pPr>
        <w:pStyle w:val="Bodytext20"/>
        <w:framePr w:w="792" w:h="240" w:wrap="none" w:vAnchor="text" w:hAnchor="page" w:x="3443" w:y="179"/>
        <w:spacing w:line="240" w:lineRule="auto"/>
      </w:pPr>
      <w:r>
        <w:rPr>
          <w:rStyle w:val="Bodytext2"/>
          <w:u w:val="single"/>
        </w:rPr>
        <w:t>Sponsors</w:t>
      </w:r>
    </w:p>
    <w:p w14:paraId="1054B5E7" w14:textId="6A831B8D" w:rsidR="000C5C38" w:rsidRDefault="002150C8" w:rsidP="001A1923">
      <w:pPr>
        <w:pStyle w:val="Heading210"/>
        <w:keepNext/>
        <w:keepLines/>
        <w:framePr w:w="1829" w:h="624" w:wrap="none" w:vAnchor="text" w:hAnchor="page" w:x="2267" w:y="606"/>
      </w:pPr>
      <w:r>
        <w:rPr>
          <w:rStyle w:val="Heading21"/>
          <w:smallCaps/>
        </w:rPr>
        <w:t>MSD</w:t>
      </w:r>
      <w:r>
        <w:rPr>
          <w:rStyle w:val="Bodytext4"/>
        </w:rPr>
        <w:t>INVENTING FOR LIFE</w:t>
      </w:r>
    </w:p>
    <w:p w14:paraId="1CD3243B" w14:textId="77777777" w:rsidR="000C5C38" w:rsidRDefault="002150C8" w:rsidP="007D4061">
      <w:pPr>
        <w:pStyle w:val="Bodytext60"/>
        <w:framePr w:w="1166" w:h="456" w:wrap="none" w:vAnchor="text" w:hAnchor="page" w:x="4345" w:y="669"/>
        <w:spacing w:after="0"/>
        <w:rPr>
          <w:sz w:val="38"/>
          <w:szCs w:val="38"/>
        </w:rPr>
      </w:pPr>
      <w:r>
        <w:rPr>
          <w:rStyle w:val="Bodytext6"/>
          <w:b/>
          <w:color w:val="1479BD"/>
          <w:sz w:val="38"/>
        </w:rPr>
        <w:t>Roche</w:t>
      </w:r>
    </w:p>
    <w:p w14:paraId="03F40128" w14:textId="77777777" w:rsidR="000C5C38" w:rsidRPr="00A62850" w:rsidRDefault="002150C8">
      <w:pPr>
        <w:pStyle w:val="Bodytext20"/>
        <w:framePr w:w="3682" w:h="917" w:wrap="none" w:vAnchor="text" w:hAnchor="page" w:x="10384" w:y="68"/>
        <w:spacing w:line="264" w:lineRule="auto"/>
      </w:pPr>
      <w:r>
        <w:t xml:space="preserve">Cypriot Federation of Patients' Associations Tel.: +357 22386001, Fax:  + 357 22386003 Address: </w:t>
      </w:r>
      <w:proofErr w:type="spellStart"/>
      <w:r>
        <w:t>Agiasmaton</w:t>
      </w:r>
      <w:proofErr w:type="spellEnd"/>
      <w:r>
        <w:t xml:space="preserve"> 10, 2030, </w:t>
      </w:r>
      <w:proofErr w:type="spellStart"/>
      <w:r>
        <w:t>Latsia</w:t>
      </w:r>
      <w:proofErr w:type="spellEnd"/>
      <w:r>
        <w:t>, P.O Box 12831, 2253 - Nicosia, Cyprus</w:t>
      </w:r>
    </w:p>
    <w:p w14:paraId="42DD0FE8" w14:textId="57BF4AD8" w:rsidR="000C5C38" w:rsidRDefault="00151526">
      <w:pPr>
        <w:spacing w:line="360" w:lineRule="exact"/>
      </w:pPr>
      <w:r>
        <w:rPr>
          <w:noProof/>
        </w:rPr>
        <w:drawing>
          <wp:anchor distT="0" distB="146050" distL="0" distR="0" simplePos="0" relativeHeight="62914691" behindDoc="1" locked="0" layoutInCell="1" allowOverlap="1" wp14:anchorId="4A0AE4F9" wp14:editId="33B6B0B9">
            <wp:simplePos x="0" y="0"/>
            <wp:positionH relativeFrom="page">
              <wp:posOffset>5634395</wp:posOffset>
            </wp:positionH>
            <wp:positionV relativeFrom="paragraph">
              <wp:posOffset>117971</wp:posOffset>
            </wp:positionV>
            <wp:extent cx="805158" cy="335280"/>
            <wp:effectExtent l="0" t="0" r="0" b="762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3"/>
                    <a:stretch/>
                  </pic:blipFill>
                  <pic:spPr>
                    <a:xfrm>
                      <a:off x="0" y="0"/>
                      <a:ext cx="805158" cy="335280"/>
                    </a:xfrm>
                    <a:prstGeom prst="rect">
                      <a:avLst/>
                    </a:prstGeom>
                  </pic:spPr>
                </pic:pic>
              </a:graphicData>
            </a:graphic>
            <wp14:sizeRelH relativeFrom="margin">
              <wp14:pctWidth>0</wp14:pctWidth>
            </wp14:sizeRelH>
          </wp:anchor>
        </w:drawing>
      </w:r>
      <w:r w:rsidR="007D4061">
        <w:rPr>
          <w:noProof/>
        </w:rPr>
        <mc:AlternateContent>
          <mc:Choice Requires="wps">
            <w:drawing>
              <wp:anchor distT="0" distB="0" distL="114300" distR="114300" simplePos="0" relativeHeight="251662336" behindDoc="1" locked="0" layoutInCell="0" allowOverlap="1" wp14:anchorId="60A72C4A" wp14:editId="085AFB56">
                <wp:simplePos x="0" y="0"/>
                <wp:positionH relativeFrom="page">
                  <wp:posOffset>9901555</wp:posOffset>
                </wp:positionH>
                <wp:positionV relativeFrom="page">
                  <wp:posOffset>6985000</wp:posOffset>
                </wp:positionV>
                <wp:extent cx="647700" cy="396240"/>
                <wp:effectExtent l="0" t="3175" r="4445" b="635"/>
                <wp:wrapNone/>
                <wp:docPr id="7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94BA" w14:textId="77777777" w:rsidR="007D4061" w:rsidRDefault="007D4061">
                            <w:pPr>
                              <w:jc w:val="center"/>
                              <w:rPr>
                                <w:rFonts w:ascii="Arial" w:hAnsi="Arial" w:cs="Arial"/>
                                <w:b/>
                                <w:bCs/>
                                <w:sz w:val="48"/>
                                <w:lang w:val="it-IT"/>
                              </w:rPr>
                            </w:pPr>
                            <w:r>
                              <w:rPr>
                                <w:rFonts w:ascii="Arial" w:hAnsi="Arial" w:cs="Arial"/>
                                <w:b/>
                                <w:bCs/>
                                <w:sz w:val="48"/>
                                <w:lang w:val="it-IT"/>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51" style="position:absolute;margin-left:779.65pt;margin-top:550pt;width:51pt;height:3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" w14:anchorId="60A72C4A">
                <v:textbox>
                  <w:txbxContent>
                    <w:p w:rsidR="007D4061" w:rsidRDefault="007D4061" w14:paraId="531894BA" w14:textId="77777777">
                      <w:pPr>
                        <w:jc w:val="center"/>
                        <w:rPr>
                          <w:rFonts w:ascii="Arial" w:hAnsi="Arial" w:cs="Arial"/>
                          <w:b/>
                          <w:bCs/>
                          <w:sz w:val="48"/>
                          <w:lang w:val="it-IT"/>
                        </w:rPr>
                      </w:pPr>
                      <w:r>
                        <w:rPr>
                          <w:rFonts w:ascii="Arial" w:hAnsi="Arial" w:cs="Arial"/>
                          <w:b/>
                          <w:bCs/>
                          <w:sz w:val="48"/>
                          <w:lang w:val="it-IT"/>
                        </w:rPr>
                        <w:t>EN</w:t>
                      </w:r>
                    </w:p>
                  </w:txbxContent>
                </v:textbox>
                <w10:wrap anchorx="page" anchory="page"/>
              </v:shape>
            </w:pict>
          </mc:Fallback>
        </mc:AlternateContent>
      </w:r>
    </w:p>
    <w:p w14:paraId="35B80FD9" w14:textId="159855C9" w:rsidR="000C5C38" w:rsidRDefault="000C5C38">
      <w:pPr>
        <w:spacing w:line="360" w:lineRule="exact"/>
      </w:pPr>
    </w:p>
    <w:p w14:paraId="40FF2493" w14:textId="77777777" w:rsidR="00151526" w:rsidRDefault="00151526" w:rsidP="001A1923">
      <w:pPr>
        <w:pStyle w:val="Picturecaption10"/>
        <w:framePr w:w="533" w:h="211" w:wrap="none" w:vAnchor="text" w:hAnchor="page" w:x="9456" w:y="58"/>
        <w:spacing w:after="0"/>
        <w:jc w:val="left"/>
        <w:rPr>
          <w:sz w:val="16"/>
          <w:szCs w:val="16"/>
        </w:rPr>
      </w:pPr>
      <w:r>
        <w:rPr>
          <w:rStyle w:val="Picturecaption1"/>
          <w:b/>
          <w:color w:val="1E5434"/>
          <w:sz w:val="16"/>
        </w:rPr>
        <w:t>OSAK</w:t>
      </w:r>
    </w:p>
    <w:p w14:paraId="7144C621" w14:textId="77777777" w:rsidR="000C5C38" w:rsidRDefault="000C5C38">
      <w:pPr>
        <w:spacing w:after="508" w:line="1" w:lineRule="exact"/>
      </w:pPr>
    </w:p>
    <w:p w14:paraId="7671D912" w14:textId="77777777" w:rsidR="000C5C38" w:rsidRDefault="000C5C38">
      <w:pPr>
        <w:spacing w:line="1" w:lineRule="exact"/>
        <w:sectPr w:rsidR="000C5C38">
          <w:type w:val="continuous"/>
          <w:pgSz w:w="15840" w:h="12240" w:orient="landscape"/>
          <w:pgMar w:top="1229" w:right="1329" w:bottom="1159" w:left="941" w:header="0" w:footer="3" w:gutter="0"/>
          <w:cols w:space="720"/>
          <w:noEndnote/>
          <w:docGrid w:linePitch="360"/>
        </w:sectPr>
      </w:pPr>
    </w:p>
    <w:p w14:paraId="08A175C3" w14:textId="77777777" w:rsidR="000C5C38" w:rsidRDefault="002150C8">
      <w:pPr>
        <w:pStyle w:val="Bodytext20"/>
        <w:spacing w:line="298" w:lineRule="auto"/>
        <w:jc w:val="both"/>
        <w:rPr>
          <w:sz w:val="18"/>
          <w:szCs w:val="18"/>
        </w:rPr>
      </w:pPr>
      <w:r>
        <w:rPr>
          <w:rStyle w:val="Bodytext2"/>
        </w:rPr>
        <w:lastRenderedPageBreak/>
        <w:t>Returning to work for people with Long COVID: advice and recommendations for employees, employers and organisations</w:t>
      </w:r>
    </w:p>
    <w:p w14:paraId="352F74CF" w14:textId="77777777" w:rsidR="000C5C38" w:rsidRDefault="002150C8">
      <w:pPr>
        <w:pStyle w:val="Bodytext10"/>
        <w:spacing w:after="0" w:line="317" w:lineRule="auto"/>
        <w:jc w:val="both"/>
      </w:pPr>
      <w:r>
        <w:rPr>
          <w:rStyle w:val="Bodytext1"/>
          <w:i/>
          <w:color w:val="1E5434"/>
        </w:rPr>
        <w:t>This publication is a collaboration between the Long Covid Cyprus network (OSAK) and the Cyprus Employers and Industrialists Federation (OEB).</w:t>
      </w:r>
    </w:p>
    <w:p w14:paraId="78A10129" w14:textId="77777777" w:rsidR="000C5C38" w:rsidRDefault="002150C8">
      <w:pPr>
        <w:pStyle w:val="Bodytext10"/>
        <w:spacing w:after="160" w:line="317" w:lineRule="auto"/>
        <w:jc w:val="both"/>
      </w:pPr>
      <w:r>
        <w:rPr>
          <w:rStyle w:val="Bodytext1"/>
          <w:i/>
          <w:color w:val="1E5434"/>
        </w:rPr>
        <w:t>March 2023</w:t>
      </w:r>
    </w:p>
    <w:p w14:paraId="53B68B89" w14:textId="77777777" w:rsidR="000C5C38" w:rsidRDefault="002150C8">
      <w:pPr>
        <w:pStyle w:val="Bodytext10"/>
        <w:spacing w:after="0" w:line="240" w:lineRule="auto"/>
        <w:jc w:val="both"/>
      </w:pPr>
      <w:r>
        <w:rPr>
          <w:rStyle w:val="Bodytext1"/>
          <w:color w:val="1E5434"/>
        </w:rPr>
        <w:t>Introduction – Objective</w:t>
      </w:r>
    </w:p>
    <w:p w14:paraId="1D13FA89" w14:textId="77777777" w:rsidR="000C5C38" w:rsidRDefault="002150C8">
      <w:pPr>
        <w:pStyle w:val="Bodytext10"/>
        <w:spacing w:after="100" w:line="314" w:lineRule="auto"/>
        <w:jc w:val="both"/>
      </w:pPr>
      <w:r>
        <w:rPr>
          <w:rStyle w:val="Bodytext1"/>
        </w:rPr>
        <w:t>The COVID-19 pandemic has undoubtedly affected all parts of society and the economy, while workplaces and their operation have also seen significant changes due to containment measures that sought to have minimum impact on the workforce. However, while societies and health systems continue to be affected by the consequences of continuing COVID-19 infections, it is imperative to ensure a functioning and safe daily routine in the workplace.</w:t>
      </w:r>
    </w:p>
    <w:p w14:paraId="227F2599" w14:textId="77777777" w:rsidR="000C5C38" w:rsidRDefault="002150C8">
      <w:pPr>
        <w:pStyle w:val="Bodytext10"/>
        <w:spacing w:after="280" w:line="314" w:lineRule="auto"/>
        <w:jc w:val="both"/>
      </w:pPr>
      <w:r>
        <w:rPr>
          <w:rStyle w:val="Bodytext1"/>
        </w:rPr>
        <w:t>This publication, which is based on current literature, aims to provide essential information on the condition known as "Post-COVID", "Post-COVID syndrome" or "Long COVID syndrome" and to serve as a guide for employers, and employees who may be suffering from this condition.</w:t>
      </w:r>
    </w:p>
    <w:p w14:paraId="02D23188" w14:textId="77777777" w:rsidR="000C5C38" w:rsidRDefault="002150C8">
      <w:pPr>
        <w:pStyle w:val="Bodytext10"/>
        <w:spacing w:after="0" w:line="240" w:lineRule="auto"/>
        <w:jc w:val="both"/>
      </w:pPr>
      <w:r>
        <w:rPr>
          <w:rStyle w:val="Bodytext1"/>
          <w:color w:val="1E5434"/>
        </w:rPr>
        <w:t>Information</w:t>
      </w:r>
    </w:p>
    <w:p w14:paraId="54C2E4CE" w14:textId="017C9FAF" w:rsidR="000C5C38" w:rsidRDefault="002150C8">
      <w:pPr>
        <w:pStyle w:val="Bodytext10"/>
        <w:spacing w:after="280"/>
        <w:jc w:val="both"/>
      </w:pPr>
      <w:r>
        <w:rPr>
          <w:rStyle w:val="Bodytext1"/>
        </w:rPr>
        <w:t>A large percentage of people who get COVID-19 will have symptoms for weeks and months after. It is currently estimated that 5-10% will develop Long COVID (or Post COVID-19 condition), which is described by the World Health Organization as the existence of symptoms three months after the (confirmed or presumed) COVID-19 infection, with these symptoms lasting for at least 2 months with no other explanation. This definition has also been adopted by the Long Covid Cyprus network, namely, people with symptoms persisting three months after the confirmed (by a laboratory) COVID-19 infection with no other explanation.</w:t>
      </w:r>
    </w:p>
    <w:p w14:paraId="53D087BB" w14:textId="78AA3CA1" w:rsidR="000C5C38" w:rsidRDefault="002150C8">
      <w:pPr>
        <w:pStyle w:val="Bodytext10"/>
        <w:spacing w:after="0"/>
        <w:jc w:val="both"/>
        <w:rPr>
          <w:rStyle w:val="Bodytext1"/>
          <w:color w:val="1E5434"/>
        </w:rPr>
      </w:pPr>
      <w:r>
        <w:rPr>
          <w:rStyle w:val="Bodytext1"/>
          <w:color w:val="1E5434"/>
        </w:rPr>
        <w:t>Frequent symptoms include:</w:t>
      </w:r>
    </w:p>
    <w:p w14:paraId="35E4D29E" w14:textId="77777777" w:rsidR="007D4061" w:rsidRDefault="007D4061">
      <w:pPr>
        <w:pStyle w:val="Bodytext10"/>
        <w:spacing w:after="0"/>
        <w:jc w:val="both"/>
      </w:pPr>
    </w:p>
    <w:p w14:paraId="01F3FA10" w14:textId="77777777" w:rsidR="000C5C38" w:rsidRDefault="002150C8">
      <w:pPr>
        <w:pStyle w:val="Bodytext10"/>
        <w:spacing w:after="0"/>
        <w:jc w:val="both"/>
      </w:pPr>
      <w:r>
        <w:rPr>
          <w:rStyle w:val="Bodytext1"/>
          <w:color w:val="62A53F"/>
        </w:rPr>
        <w:t>• fatigue;</w:t>
      </w:r>
    </w:p>
    <w:p w14:paraId="07CCE539" w14:textId="77777777" w:rsidR="000C5C38" w:rsidRDefault="002150C8">
      <w:pPr>
        <w:pStyle w:val="Bodytext10"/>
        <w:spacing w:after="0"/>
        <w:jc w:val="both"/>
      </w:pPr>
      <w:r>
        <w:rPr>
          <w:rStyle w:val="Bodytext1"/>
          <w:color w:val="62A53F"/>
        </w:rPr>
        <w:t>• shortness of breath;</w:t>
      </w:r>
    </w:p>
    <w:p w14:paraId="5A827208" w14:textId="77777777" w:rsidR="000C5C38" w:rsidRDefault="002150C8">
      <w:pPr>
        <w:pStyle w:val="Bodytext10"/>
        <w:spacing w:after="0"/>
      </w:pPr>
      <w:r>
        <w:rPr>
          <w:rStyle w:val="Bodytext1"/>
          <w:color w:val="62A53F"/>
        </w:rPr>
        <w:t>• cognitive disorders (e.g. memory loss, loss of concentration);</w:t>
      </w:r>
    </w:p>
    <w:p w14:paraId="595D81D3" w14:textId="12271FF5" w:rsidR="000C5C38" w:rsidRDefault="002150C8" w:rsidP="007D4061">
      <w:pPr>
        <w:pStyle w:val="Bodytext10"/>
        <w:ind w:left="142" w:hanging="142"/>
        <w:rPr>
          <w:rStyle w:val="Bodytext1"/>
          <w:color w:val="62A53F"/>
        </w:rPr>
      </w:pPr>
      <w:r>
        <w:rPr>
          <w:rStyle w:val="Bodytext1"/>
          <w:color w:val="62A53F"/>
        </w:rPr>
        <w:t>• autonomic nervous system disorders (such as heart palpitations, drop in blood pressure and hot flushes);</w:t>
      </w:r>
    </w:p>
    <w:p w14:paraId="734A5FE7" w14:textId="77777777" w:rsidR="000C5C38" w:rsidRDefault="002150C8">
      <w:pPr>
        <w:pStyle w:val="Bodytext10"/>
        <w:spacing w:after="0"/>
        <w:jc w:val="both"/>
      </w:pPr>
      <w:r>
        <w:rPr>
          <w:rStyle w:val="Bodytext1"/>
          <w:color w:val="62A53F"/>
        </w:rPr>
        <w:t>• diarrhoea;</w:t>
      </w:r>
    </w:p>
    <w:p w14:paraId="074E2279" w14:textId="77777777" w:rsidR="000C5C38" w:rsidRDefault="002150C8">
      <w:pPr>
        <w:pStyle w:val="Bodytext10"/>
        <w:spacing w:after="0"/>
        <w:jc w:val="both"/>
      </w:pPr>
      <w:r>
        <w:rPr>
          <w:rStyle w:val="Bodytext1"/>
          <w:color w:val="62A53F"/>
        </w:rPr>
        <w:t>• loss of appetite;</w:t>
      </w:r>
    </w:p>
    <w:p w14:paraId="5B8D31AE" w14:textId="77777777" w:rsidR="000C5C38" w:rsidRDefault="002150C8">
      <w:pPr>
        <w:pStyle w:val="Bodytext10"/>
        <w:spacing w:after="0"/>
        <w:jc w:val="both"/>
      </w:pPr>
      <w:r>
        <w:rPr>
          <w:rStyle w:val="Bodytext1"/>
          <w:color w:val="62A53F"/>
        </w:rPr>
        <w:t>• loss of taste/smell;</w:t>
      </w:r>
    </w:p>
    <w:p w14:paraId="52B7C31E" w14:textId="2506B48C" w:rsidR="000C5C38" w:rsidRDefault="002150C8">
      <w:pPr>
        <w:pStyle w:val="Bodytext10"/>
        <w:spacing w:after="0"/>
        <w:jc w:val="both"/>
        <w:rPr>
          <w:rStyle w:val="Bodytext1"/>
          <w:color w:val="62A53F"/>
        </w:rPr>
      </w:pPr>
      <w:r>
        <w:rPr>
          <w:rStyle w:val="Bodytext1"/>
          <w:color w:val="62A53F"/>
        </w:rPr>
        <w:t>• chronic pain;</w:t>
      </w:r>
    </w:p>
    <w:p w14:paraId="472BDC2B" w14:textId="77777777" w:rsidR="007D4061" w:rsidRDefault="007D4061">
      <w:pPr>
        <w:pStyle w:val="Bodytext10"/>
        <w:spacing w:after="0"/>
        <w:jc w:val="both"/>
      </w:pPr>
    </w:p>
    <w:p w14:paraId="6EC526BE" w14:textId="77777777" w:rsidR="000C5C38" w:rsidRDefault="002150C8">
      <w:pPr>
        <w:pStyle w:val="Bodytext10"/>
        <w:spacing w:after="140"/>
        <w:jc w:val="both"/>
      </w:pPr>
      <w:r>
        <w:rPr>
          <w:rStyle w:val="Bodytext1"/>
        </w:rPr>
        <w:t>as well as multiple other symptoms that have a significant impact on the ability of these individuals to function on a daily basis, resulting in restrictions and isolation.</w:t>
      </w:r>
    </w:p>
    <w:p w14:paraId="1C6C46DB" w14:textId="77777777" w:rsidR="000C5C38" w:rsidRDefault="002150C8">
      <w:pPr>
        <w:pStyle w:val="Bodytext10"/>
        <w:spacing w:after="240"/>
        <w:jc w:val="both"/>
      </w:pPr>
      <w:r>
        <w:rPr>
          <w:rStyle w:val="Bodytext1"/>
        </w:rPr>
        <w:t>Data from the Long Covid Cyprus network show that 57% of people with Long COVID have become alienated from their social circle due to their symptoms, while 17% say that they cannot cope with their household or personal care activities.</w:t>
      </w:r>
    </w:p>
    <w:p w14:paraId="00E6EE8B" w14:textId="118F36A1" w:rsidR="000C5C38" w:rsidRDefault="002150C8">
      <w:pPr>
        <w:pStyle w:val="Bodytext10"/>
        <w:spacing w:after="100"/>
        <w:jc w:val="both"/>
      </w:pPr>
      <w:r>
        <w:rPr>
          <w:rStyle w:val="Bodytext1"/>
        </w:rPr>
        <w:t>The symptoms may be a continuation of the symptoms caused by the COVID-19 infections, or they may appear after recovery. It is also difficult to predict how these symptoms will progress, as some come and go over time or re-appear following remission. The reasons for this are unclear, although it appears that physical stress or a new infection may trigger the reappearance of these symptoms.</w:t>
      </w:r>
    </w:p>
    <w:p w14:paraId="3659F9B4" w14:textId="3E2F76D6" w:rsidR="000C5C38" w:rsidRDefault="002150C8">
      <w:pPr>
        <w:pStyle w:val="Bodytext10"/>
        <w:spacing w:after="100"/>
        <w:jc w:val="both"/>
      </w:pPr>
      <w:r>
        <w:rPr>
          <w:rStyle w:val="Bodytext1"/>
        </w:rPr>
        <w:t xml:space="preserve">It is also worth noting that the Post-COVID phase also triggers underlying diseases, for example in people who have diabetes, </w:t>
      </w:r>
      <w:proofErr w:type="spellStart"/>
      <w:r>
        <w:rPr>
          <w:rStyle w:val="Bodytext1"/>
        </w:rPr>
        <w:t>thryoidopathy</w:t>
      </w:r>
      <w:proofErr w:type="spellEnd"/>
      <w:r>
        <w:rPr>
          <w:rStyle w:val="Bodytext1"/>
        </w:rPr>
        <w:t>, autoimmune diseases, musculoskeletal problems, chronic pulmonary disease and chronic heart disease.</w:t>
      </w:r>
    </w:p>
    <w:p w14:paraId="34CD3281" w14:textId="77777777" w:rsidR="000C5C38" w:rsidRDefault="002150C8">
      <w:pPr>
        <w:pStyle w:val="Bodytext10"/>
        <w:spacing w:after="100" w:line="314" w:lineRule="auto"/>
        <w:jc w:val="both"/>
      </w:pPr>
      <w:r>
        <w:rPr>
          <w:rStyle w:val="Bodytext1"/>
        </w:rPr>
        <w:t xml:space="preserve">Long COVID can affect people of any age. Studies show that it is less common in children and more common in elderly people, people with chronic health issues and people who had acute COVID-19. Global efforts by the scientific community, and a large volume of research funding, have helped shed a great deal of light on the </w:t>
      </w:r>
      <w:proofErr w:type="spellStart"/>
      <w:r>
        <w:rPr>
          <w:rStyle w:val="Bodytext1"/>
        </w:rPr>
        <w:t>patho</w:t>
      </w:r>
      <w:proofErr w:type="spellEnd"/>
      <w:r>
        <w:rPr>
          <w:rStyle w:val="Bodytext1"/>
        </w:rPr>
        <w:t>-physiological mechanisms that cause this condition, and in recent months there have been more and more clinical trials to find potential treatment options.</w:t>
      </w:r>
    </w:p>
    <w:p w14:paraId="3F174213" w14:textId="0A6245B4" w:rsidR="000C5C38" w:rsidRDefault="002150C8">
      <w:pPr>
        <w:pStyle w:val="Bodytext10"/>
        <w:spacing w:after="100"/>
        <w:jc w:val="both"/>
      </w:pPr>
      <w:r>
        <w:rPr>
          <w:rStyle w:val="Bodytext1"/>
        </w:rPr>
        <w:t>Given that we still do not know how long the COVID-19 pandemic will last, cases continue and Long COVID is a recognised long-term condition, it is imperative to address the issues resulting from Long COVID across all parts of society and the economy.</w:t>
      </w:r>
    </w:p>
    <w:p w14:paraId="0074C296" w14:textId="77777777" w:rsidR="00DA16AC" w:rsidRDefault="00DA16AC">
      <w:pPr>
        <w:pStyle w:val="Bodytext10"/>
        <w:spacing w:after="0"/>
        <w:rPr>
          <w:rStyle w:val="Bodytext1"/>
          <w:color w:val="1E5434"/>
        </w:rPr>
      </w:pPr>
    </w:p>
    <w:p w14:paraId="7A4EAA1E" w14:textId="5E64B9A1" w:rsidR="000C5C38" w:rsidRDefault="002150C8">
      <w:pPr>
        <w:pStyle w:val="Bodytext10"/>
        <w:spacing w:after="0"/>
      </w:pPr>
      <w:r>
        <w:rPr>
          <w:rStyle w:val="Bodytext1"/>
          <w:color w:val="1E5434"/>
        </w:rPr>
        <w:t>The Long Covid Cyprus network</w:t>
      </w:r>
    </w:p>
    <w:p w14:paraId="36E12B39" w14:textId="77777777" w:rsidR="000C5C38" w:rsidRDefault="002150C8">
      <w:pPr>
        <w:pStyle w:val="Bodytext10"/>
        <w:spacing w:after="240"/>
      </w:pPr>
      <w:r>
        <w:rPr>
          <w:rStyle w:val="Bodytext1"/>
        </w:rPr>
        <w:t>The Long Covid Cyprus network was set up in April 2022 by the Cypriot Federation of Patients' Association (OSAK) and comprises people with Long COVID and healthcare workers. The network is a member of the pan-European Long Covid Europe network and aims to achieve the following:</w:t>
      </w:r>
    </w:p>
    <w:p w14:paraId="7743F9F4" w14:textId="7718CA9A" w:rsidR="000C5C38" w:rsidRDefault="002150C8" w:rsidP="007D4061">
      <w:pPr>
        <w:pStyle w:val="Bodytext10"/>
        <w:numPr>
          <w:ilvl w:val="0"/>
          <w:numId w:val="1"/>
        </w:numPr>
        <w:tabs>
          <w:tab w:val="left" w:pos="236"/>
        </w:tabs>
        <w:spacing w:after="0" w:line="314" w:lineRule="auto"/>
        <w:ind w:left="236" w:hanging="236"/>
        <w:jc w:val="both"/>
      </w:pPr>
      <w:r>
        <w:rPr>
          <w:rStyle w:val="Bodytext1"/>
        </w:rPr>
        <w:t>recognition by the State and the medical community of Long COVID syndrome in Cyprus as a multisystem medical condition;</w:t>
      </w:r>
    </w:p>
    <w:p w14:paraId="05D8F417" w14:textId="77777777" w:rsidR="000C5C38" w:rsidRDefault="002150C8">
      <w:pPr>
        <w:pStyle w:val="Bodytext10"/>
        <w:numPr>
          <w:ilvl w:val="0"/>
          <w:numId w:val="2"/>
        </w:numPr>
        <w:tabs>
          <w:tab w:val="left" w:pos="284"/>
        </w:tabs>
        <w:spacing w:after="0" w:line="314" w:lineRule="auto"/>
        <w:ind w:left="260" w:hanging="260"/>
        <w:jc w:val="both"/>
      </w:pPr>
      <w:r>
        <w:rPr>
          <w:rStyle w:val="Bodytext1"/>
        </w:rPr>
        <w:t>recognition by the State and the medical community of the long-term effects of Long COVID in Cyprus on an individual, social, economic and professional level;</w:t>
      </w:r>
    </w:p>
    <w:p w14:paraId="6F18BFF0" w14:textId="77777777" w:rsidR="000C5C38" w:rsidRDefault="002150C8">
      <w:pPr>
        <w:pStyle w:val="Bodytext10"/>
        <w:numPr>
          <w:ilvl w:val="0"/>
          <w:numId w:val="2"/>
        </w:numPr>
        <w:tabs>
          <w:tab w:val="left" w:pos="284"/>
        </w:tabs>
        <w:spacing w:line="314" w:lineRule="auto"/>
        <w:ind w:left="260" w:hanging="260"/>
        <w:jc w:val="both"/>
      </w:pPr>
      <w:r>
        <w:rPr>
          <w:rStyle w:val="Bodytext1"/>
        </w:rPr>
        <w:t>develop specialist medical facilities, rehabilitation facilities and medical procedures and protocols for the research, diagnosis, management and rehabilitation of patients with Long COVID in Cyprus;</w:t>
      </w:r>
    </w:p>
    <w:p w14:paraId="23885320" w14:textId="77777777" w:rsidR="000C5C38" w:rsidRDefault="002150C8" w:rsidP="007D4061">
      <w:pPr>
        <w:pStyle w:val="Bodytext10"/>
        <w:numPr>
          <w:ilvl w:val="0"/>
          <w:numId w:val="2"/>
        </w:numPr>
        <w:tabs>
          <w:tab w:val="left" w:pos="284"/>
        </w:tabs>
        <w:spacing w:after="0"/>
        <w:ind w:left="260" w:hanging="260"/>
        <w:jc w:val="both"/>
      </w:pPr>
      <w:r>
        <w:rPr>
          <w:rStyle w:val="Bodytext1"/>
        </w:rPr>
        <w:lastRenderedPageBreak/>
        <w:t>set up research centres and provide financial and administrative support to research protocols, with a focus on Long COVID;</w:t>
      </w:r>
    </w:p>
    <w:p w14:paraId="3FE9ACB2" w14:textId="77777777" w:rsidR="000C5C38" w:rsidRDefault="002150C8" w:rsidP="007D4061">
      <w:pPr>
        <w:pStyle w:val="Bodytext10"/>
        <w:numPr>
          <w:ilvl w:val="0"/>
          <w:numId w:val="2"/>
        </w:numPr>
        <w:tabs>
          <w:tab w:val="left" w:pos="274"/>
        </w:tabs>
        <w:ind w:left="260" w:hanging="260"/>
        <w:jc w:val="both"/>
      </w:pPr>
      <w:r>
        <w:rPr>
          <w:rStyle w:val="Bodytext1"/>
        </w:rPr>
        <w:t>communication support from the State and the medical and scientific community in order to enhance the recognition of Long COVID in Cyprus and its consequences for the quality of life of patients with Long COVID;</w:t>
      </w:r>
    </w:p>
    <w:p w14:paraId="0292F9BE" w14:textId="77777777" w:rsidR="000C5C38" w:rsidRDefault="002150C8" w:rsidP="007D4061">
      <w:pPr>
        <w:pStyle w:val="Bodytext10"/>
        <w:numPr>
          <w:ilvl w:val="0"/>
          <w:numId w:val="2"/>
        </w:numPr>
        <w:tabs>
          <w:tab w:val="left" w:pos="274"/>
        </w:tabs>
        <w:ind w:left="260" w:hanging="260"/>
        <w:jc w:val="both"/>
      </w:pPr>
      <w:r>
        <w:rPr>
          <w:rStyle w:val="Bodytext1"/>
        </w:rPr>
        <w:t>recognise the medical and labour rights of people suffering from Long COVID in Cyprus;</w:t>
      </w:r>
    </w:p>
    <w:p w14:paraId="5B838FAA" w14:textId="77777777" w:rsidR="000C5C38" w:rsidRDefault="002150C8" w:rsidP="007D4061">
      <w:pPr>
        <w:pStyle w:val="Bodytext10"/>
        <w:numPr>
          <w:ilvl w:val="0"/>
          <w:numId w:val="2"/>
        </w:numPr>
        <w:tabs>
          <w:tab w:val="left" w:pos="246"/>
        </w:tabs>
        <w:spacing w:after="160" w:line="314" w:lineRule="auto"/>
        <w:ind w:left="260" w:hanging="260"/>
        <w:jc w:val="both"/>
      </w:pPr>
      <w:r>
        <w:rPr>
          <w:rStyle w:val="Bodytext1"/>
        </w:rPr>
        <w:t>support from the State providing professional and financial facilities, and to help with the gradual reintegration into employment for those suffering from Long COVID.</w:t>
      </w:r>
    </w:p>
    <w:p w14:paraId="612B5BF4" w14:textId="77777777" w:rsidR="000C5C38" w:rsidRDefault="002150C8" w:rsidP="007D4061">
      <w:pPr>
        <w:pStyle w:val="Bodytext10"/>
        <w:spacing w:after="160"/>
        <w:jc w:val="both"/>
      </w:pPr>
      <w:r>
        <w:rPr>
          <w:rStyle w:val="Bodytext1"/>
        </w:rPr>
        <w:t>In this context, and in line with the objective of Long Covid networks internationally, this short handbook is a dynamic text aimed at describing the condition and providing advice and recommendations for the smooth and safe return to work of people with Post-COVID condition.</w:t>
      </w:r>
    </w:p>
    <w:p w14:paraId="57737F66" w14:textId="0D216957" w:rsidR="000C5C38" w:rsidRDefault="002150C8" w:rsidP="007D4061">
      <w:pPr>
        <w:pStyle w:val="Bodytext10"/>
        <w:spacing w:after="40"/>
        <w:jc w:val="both"/>
      </w:pPr>
      <w:r>
        <w:rPr>
          <w:rStyle w:val="Bodytext1"/>
        </w:rPr>
        <w:t>This handbook has been jointly created by healthcare professionals and Long COVID patients; it contains information from surveys conducted by the Long Covid Cyprus network and is based on international literature and similar handbooks.</w:t>
      </w:r>
    </w:p>
    <w:p w14:paraId="171A3A75" w14:textId="77777777" w:rsidR="00DA16AC" w:rsidRDefault="00DA16AC" w:rsidP="007D4061">
      <w:pPr>
        <w:pStyle w:val="Bodytext10"/>
        <w:spacing w:after="120" w:line="314" w:lineRule="auto"/>
        <w:jc w:val="both"/>
        <w:rPr>
          <w:rStyle w:val="Bodytext1"/>
          <w:color w:val="1E5434"/>
        </w:rPr>
      </w:pPr>
    </w:p>
    <w:p w14:paraId="04EB4B25" w14:textId="10F8372C" w:rsidR="000C5C38" w:rsidRDefault="002150C8">
      <w:pPr>
        <w:pStyle w:val="Bodytext10"/>
        <w:spacing w:after="120" w:line="314" w:lineRule="auto"/>
      </w:pPr>
      <w:r>
        <w:rPr>
          <w:rStyle w:val="Bodytext1"/>
          <w:color w:val="1E5434"/>
        </w:rPr>
        <w:t>Return to work for people with Long COVID</w:t>
      </w:r>
    </w:p>
    <w:p w14:paraId="51AE6ACF" w14:textId="55D2D797" w:rsidR="000C5C38" w:rsidRDefault="002150C8" w:rsidP="007D4061">
      <w:pPr>
        <w:pStyle w:val="Bodytext10"/>
        <w:spacing w:after="260" w:line="314" w:lineRule="auto"/>
        <w:jc w:val="both"/>
      </w:pPr>
      <w:r>
        <w:rPr>
          <w:rStyle w:val="Bodytext1"/>
        </w:rPr>
        <w:t>The safe and effective return to work is one of the biggest and most frequent concerns of people suffering prolonged symptoms after COVID-19. It is still mandatory, and a public health priority, for people with acute COVID to quarantine at home. After quarantine has been lifted, it is presumed that one will resume their daily activities, including professional ones.</w:t>
      </w:r>
    </w:p>
    <w:p w14:paraId="2B447306" w14:textId="77777777" w:rsidR="000C5C38" w:rsidRDefault="002150C8" w:rsidP="007D4061">
      <w:pPr>
        <w:pStyle w:val="Bodytext10"/>
        <w:spacing w:after="0"/>
        <w:jc w:val="both"/>
      </w:pPr>
      <w:r>
        <w:rPr>
          <w:rStyle w:val="Bodytext1"/>
          <w:color w:val="62A53F"/>
        </w:rPr>
        <w:t>The main reasons preventing the smooth return to work for people with Long COVID are:</w:t>
      </w:r>
    </w:p>
    <w:p w14:paraId="7BFD6F43" w14:textId="77777777" w:rsidR="000C5C38" w:rsidRDefault="002150C8" w:rsidP="007D4061">
      <w:pPr>
        <w:pStyle w:val="Bodytext10"/>
        <w:spacing w:after="0"/>
        <w:ind w:left="142" w:hanging="142"/>
        <w:jc w:val="both"/>
      </w:pPr>
      <w:r>
        <w:rPr>
          <w:rStyle w:val="Bodytext1"/>
          <w:color w:val="62A53F"/>
        </w:rPr>
        <w:t>• feeling easily fatigued or having episodes of fatigue, palpitations, low blood pressure, difficulty concentrating, memory loss;</w:t>
      </w:r>
    </w:p>
    <w:p w14:paraId="44A2657C" w14:textId="77777777" w:rsidR="000C5C38" w:rsidRDefault="002150C8" w:rsidP="007D4061">
      <w:pPr>
        <w:pStyle w:val="Bodytext10"/>
        <w:spacing w:after="0"/>
        <w:jc w:val="both"/>
      </w:pPr>
      <w:r>
        <w:rPr>
          <w:rStyle w:val="Bodytext1"/>
          <w:color w:val="62A53F"/>
        </w:rPr>
        <w:t>• flare-up of symptoms after temporary improvement;</w:t>
      </w:r>
    </w:p>
    <w:p w14:paraId="251C2189" w14:textId="77777777" w:rsidR="000C5C38" w:rsidRDefault="002150C8" w:rsidP="007D4061">
      <w:pPr>
        <w:pStyle w:val="Bodytext10"/>
        <w:spacing w:after="0"/>
        <w:ind w:left="142" w:hanging="142"/>
        <w:jc w:val="both"/>
      </w:pPr>
      <w:r>
        <w:rPr>
          <w:rStyle w:val="Bodytext1"/>
          <w:color w:val="62A53F"/>
        </w:rPr>
        <w:t>• psychological effects of long-lasting symptoms and the resulting restrictions in ability to function that these cause, such as heightened stress;</w:t>
      </w:r>
    </w:p>
    <w:p w14:paraId="433F564B" w14:textId="77777777" w:rsidR="000C5C38" w:rsidRDefault="002150C8" w:rsidP="007D4061">
      <w:pPr>
        <w:pStyle w:val="Bodytext10"/>
        <w:spacing w:after="0"/>
        <w:ind w:left="142" w:hanging="142"/>
        <w:jc w:val="both"/>
      </w:pPr>
      <w:r>
        <w:rPr>
          <w:rStyle w:val="Bodytext1"/>
          <w:color w:val="62A53F"/>
        </w:rPr>
        <w:t>• social issues such as social stigma and exclusion due to the infection, and discrimination as a result of limited performance;</w:t>
      </w:r>
    </w:p>
    <w:p w14:paraId="6FDE46B2" w14:textId="77777777" w:rsidR="000C5C38" w:rsidRDefault="002150C8" w:rsidP="007D4061">
      <w:pPr>
        <w:pStyle w:val="Bodytext10"/>
        <w:spacing w:after="0"/>
        <w:ind w:left="720" w:hanging="720"/>
        <w:jc w:val="both"/>
      </w:pPr>
      <w:r>
        <w:rPr>
          <w:rStyle w:val="Bodytext1"/>
          <w:color w:val="62A53F"/>
        </w:rPr>
        <w:t>• practical and ergonomic issues in the workplace that may hinder adjustment;</w:t>
      </w:r>
    </w:p>
    <w:p w14:paraId="3D4B177F" w14:textId="77777777" w:rsidR="000C5C38" w:rsidRDefault="002150C8" w:rsidP="007D4061">
      <w:pPr>
        <w:pStyle w:val="Bodytext10"/>
        <w:spacing w:after="0"/>
        <w:jc w:val="both"/>
      </w:pPr>
      <w:r>
        <w:rPr>
          <w:rStyle w:val="Bodytext1"/>
          <w:color w:val="62A53F"/>
        </w:rPr>
        <w:t>• family issues due to the COVID-19 infection or prolonged symptoms;</w:t>
      </w:r>
    </w:p>
    <w:p w14:paraId="04D12E4B" w14:textId="77777777" w:rsidR="000C5C38" w:rsidRDefault="002150C8" w:rsidP="007D4061">
      <w:pPr>
        <w:pStyle w:val="Bodytext10"/>
        <w:spacing w:after="120"/>
        <w:jc w:val="both"/>
      </w:pPr>
      <w:r>
        <w:rPr>
          <w:rStyle w:val="Bodytext1"/>
          <w:color w:val="62A53F"/>
        </w:rPr>
        <w:t>• financial issues, especially for people with long-term illness.</w:t>
      </w:r>
    </w:p>
    <w:p w14:paraId="67E9ADD7" w14:textId="497F319F" w:rsidR="000C5C38" w:rsidRDefault="002150C8" w:rsidP="007D4061">
      <w:pPr>
        <w:pStyle w:val="Bodytext10"/>
        <w:spacing w:after="160"/>
        <w:jc w:val="both"/>
      </w:pPr>
      <w:r>
        <w:rPr>
          <w:rStyle w:val="Bodytext1"/>
        </w:rPr>
        <w:t>Therefore, for a safe and smooth return to work, a multidimensional approach is essential. It is also vital to deal with issues that may extend to different areas such as health, the workplace, professional relationships and the need to provide accommodations.</w:t>
      </w:r>
    </w:p>
    <w:p w14:paraId="0AA8C002" w14:textId="77777777" w:rsidR="007566F6" w:rsidRDefault="002150C8" w:rsidP="007D4061">
      <w:pPr>
        <w:pStyle w:val="Bodytext10"/>
        <w:spacing w:after="0" w:line="317" w:lineRule="auto"/>
        <w:jc w:val="both"/>
        <w:rPr>
          <w:rStyle w:val="Bodytext1"/>
          <w:color w:val="1E5434"/>
        </w:rPr>
      </w:pPr>
      <w:r>
        <w:rPr>
          <w:rStyle w:val="Bodytext1"/>
          <w:color w:val="1E5434"/>
        </w:rPr>
        <w:t>Advice to employers and organisations when people with prolonged symptoms, post- COVID-19, return to work</w:t>
      </w:r>
    </w:p>
    <w:p w14:paraId="6EB85906" w14:textId="77777777" w:rsidR="007D4061" w:rsidRDefault="007D4061" w:rsidP="007D4061">
      <w:pPr>
        <w:pStyle w:val="Bodytext10"/>
        <w:spacing w:after="0" w:line="317" w:lineRule="auto"/>
        <w:jc w:val="both"/>
        <w:rPr>
          <w:rStyle w:val="Bodytext1"/>
          <w:color w:val="1E5434"/>
        </w:rPr>
      </w:pPr>
    </w:p>
    <w:p w14:paraId="0ABEEC99" w14:textId="27D9EF26" w:rsidR="000C5C38" w:rsidRDefault="007566F6" w:rsidP="007D4061">
      <w:pPr>
        <w:pStyle w:val="Bodytext10"/>
        <w:spacing w:after="0" w:line="317" w:lineRule="auto"/>
        <w:jc w:val="both"/>
      </w:pPr>
      <w:r w:rsidRPr="007D4061">
        <w:rPr>
          <w:rStyle w:val="Bodytext1"/>
          <w:color w:val="1E5434"/>
          <w:u w:val="single"/>
        </w:rPr>
        <w:t>Health</w:t>
      </w:r>
      <w:r>
        <w:rPr>
          <w:rStyle w:val="Bodytext1"/>
          <w:color w:val="1E5434"/>
        </w:rPr>
        <w:t>:</w:t>
      </w:r>
    </w:p>
    <w:p w14:paraId="598754BD" w14:textId="77777777" w:rsidR="000C5C38" w:rsidRDefault="002150C8" w:rsidP="007D4061">
      <w:pPr>
        <w:pStyle w:val="Bodytext10"/>
        <w:spacing w:after="0" w:line="317" w:lineRule="auto"/>
        <w:jc w:val="both"/>
      </w:pPr>
      <w:r>
        <w:rPr>
          <w:rStyle w:val="Bodytext1"/>
        </w:rPr>
        <w:t>Assess the extent to which the long-term symptoms affect performance at work.</w:t>
      </w:r>
    </w:p>
    <w:p w14:paraId="37CAC87A" w14:textId="77777777" w:rsidR="000C5C38" w:rsidRDefault="002150C8" w:rsidP="007D4061">
      <w:pPr>
        <w:pStyle w:val="Bodytext10"/>
        <w:spacing w:after="0" w:line="317" w:lineRule="auto"/>
        <w:jc w:val="both"/>
      </w:pPr>
      <w:r>
        <w:rPr>
          <w:rStyle w:val="Bodytext1"/>
        </w:rPr>
        <w:t>Note down the activities that exacerbate symptoms.</w:t>
      </w:r>
    </w:p>
    <w:p w14:paraId="7979C6C9" w14:textId="77777777" w:rsidR="000C5C38" w:rsidRDefault="002150C8" w:rsidP="007D4061">
      <w:pPr>
        <w:pStyle w:val="Bodytext10"/>
        <w:spacing w:after="0" w:line="317" w:lineRule="auto"/>
        <w:jc w:val="both"/>
      </w:pPr>
      <w:r>
        <w:rPr>
          <w:rStyle w:val="Bodytext1"/>
        </w:rPr>
        <w:t>Discuss and look for ways to minimise what might be exacerbating symptoms.</w:t>
      </w:r>
    </w:p>
    <w:p w14:paraId="4FCBFE63" w14:textId="77777777" w:rsidR="000C5C38" w:rsidRDefault="002150C8" w:rsidP="007D4061">
      <w:pPr>
        <w:pStyle w:val="Bodytext10"/>
        <w:spacing w:line="317" w:lineRule="auto"/>
        <w:jc w:val="both"/>
      </w:pPr>
      <w:r>
        <w:rPr>
          <w:rStyle w:val="Bodytext1"/>
        </w:rPr>
        <w:t>Encourage people who are experiencing symptoms at work to get medical advice.</w:t>
      </w:r>
    </w:p>
    <w:p w14:paraId="7C641748" w14:textId="77777777" w:rsidR="007566F6" w:rsidRDefault="007566F6" w:rsidP="007D4061">
      <w:pPr>
        <w:pStyle w:val="Bodytext10"/>
        <w:spacing w:after="220" w:line="295" w:lineRule="auto"/>
        <w:jc w:val="both"/>
        <w:rPr>
          <w:rStyle w:val="Bodytext1"/>
        </w:rPr>
      </w:pPr>
    </w:p>
    <w:p w14:paraId="69F0A7B3" w14:textId="505E5D7C" w:rsidR="007D4061" w:rsidRPr="00A62850" w:rsidRDefault="002150C8" w:rsidP="007D4061">
      <w:pPr>
        <w:pStyle w:val="Bodytext10"/>
        <w:spacing w:after="220" w:line="295" w:lineRule="auto"/>
        <w:jc w:val="both"/>
      </w:pPr>
      <w:r>
        <w:t>A useful tool for assessing the performance of people with Long COVID is the Good Day/Bad Day Questionnaire (</w:t>
      </w:r>
      <w:hyperlink r:id="rId24" w:history="1">
        <w:r>
          <w:t>https://batemanhornecenter</w:t>
        </w:r>
      </w:hyperlink>
      <w:r>
        <w:t>. org/wp-content/uploads/filebase/education/top_resources/Good-Day-Bad-Day- Questionnaire-Fillable-V3-6_6_2022.pdf)</w:t>
      </w:r>
    </w:p>
    <w:p w14:paraId="52E1FD25" w14:textId="77777777" w:rsidR="000C5C38" w:rsidRDefault="002150C8" w:rsidP="007D4061">
      <w:pPr>
        <w:pStyle w:val="Bodytext10"/>
        <w:spacing w:after="0" w:line="314" w:lineRule="auto"/>
        <w:jc w:val="both"/>
      </w:pPr>
      <w:r>
        <w:rPr>
          <w:rStyle w:val="Bodytext1"/>
          <w:color w:val="1E5434"/>
          <w:u w:val="single"/>
        </w:rPr>
        <w:t>Planning:</w:t>
      </w:r>
    </w:p>
    <w:p w14:paraId="42B96775" w14:textId="77777777" w:rsidR="000C5C38" w:rsidRDefault="002150C8" w:rsidP="007D4061">
      <w:pPr>
        <w:pStyle w:val="Bodytext10"/>
        <w:spacing w:after="0" w:line="314" w:lineRule="auto"/>
        <w:jc w:val="both"/>
      </w:pPr>
      <w:r>
        <w:rPr>
          <w:rStyle w:val="Bodytext1"/>
        </w:rPr>
        <w:t>Promote a gradual return to work, increasing working hours or duties progressively.</w:t>
      </w:r>
    </w:p>
    <w:p w14:paraId="5DC2C660" w14:textId="77777777" w:rsidR="000C5C38" w:rsidRDefault="002150C8" w:rsidP="007D4061">
      <w:pPr>
        <w:pStyle w:val="Bodytext10"/>
        <w:spacing w:after="0" w:line="314" w:lineRule="auto"/>
        <w:jc w:val="both"/>
      </w:pPr>
      <w:r>
        <w:rPr>
          <w:rStyle w:val="Bodytext1"/>
        </w:rPr>
        <w:t xml:space="preserve">Adjust working hours to adapt to the needs of the employee, </w:t>
      </w:r>
      <w:r>
        <w:rPr>
          <w:rStyle w:val="Bodytext1"/>
          <w:u w:val="single"/>
        </w:rPr>
        <w:t>for example:</w:t>
      </w:r>
    </w:p>
    <w:p w14:paraId="144126AC" w14:textId="77777777" w:rsidR="000C5C38" w:rsidRDefault="002150C8" w:rsidP="007D4061">
      <w:pPr>
        <w:pStyle w:val="Bodytext10"/>
        <w:spacing w:after="0" w:line="314" w:lineRule="auto"/>
        <w:jc w:val="both"/>
      </w:pPr>
      <w:r>
        <w:rPr>
          <w:rStyle w:val="Bodytext1"/>
          <w:color w:val="62A53F"/>
        </w:rPr>
        <w:t>• allow them to take regular short breaks;</w:t>
      </w:r>
    </w:p>
    <w:p w14:paraId="22754723" w14:textId="77777777" w:rsidR="000C5C38" w:rsidRDefault="002150C8" w:rsidP="007D4061">
      <w:pPr>
        <w:pStyle w:val="Bodytext10"/>
        <w:spacing w:after="0" w:line="314" w:lineRule="auto"/>
        <w:jc w:val="both"/>
      </w:pPr>
      <w:r>
        <w:rPr>
          <w:rStyle w:val="Bodytext1"/>
          <w:color w:val="62A53F"/>
        </w:rPr>
        <w:t>• allow for different starting/finishing times where possible.</w:t>
      </w:r>
    </w:p>
    <w:p w14:paraId="0836DB77" w14:textId="77777777" w:rsidR="000C5C38" w:rsidRDefault="002150C8" w:rsidP="007D4061">
      <w:pPr>
        <w:pStyle w:val="Bodytext10"/>
        <w:spacing w:after="280" w:line="314" w:lineRule="auto"/>
        <w:jc w:val="both"/>
      </w:pPr>
      <w:r>
        <w:rPr>
          <w:rStyle w:val="Bodytext1"/>
        </w:rPr>
        <w:t>Where possible, see if teleworking/working from home certain days of the week is possible.</w:t>
      </w:r>
    </w:p>
    <w:p w14:paraId="3B8E1E3A" w14:textId="77777777" w:rsidR="000C5C38" w:rsidRDefault="002150C8">
      <w:pPr>
        <w:pStyle w:val="Bodytext10"/>
        <w:spacing w:after="0" w:line="317" w:lineRule="auto"/>
      </w:pPr>
      <w:r>
        <w:rPr>
          <w:rStyle w:val="Bodytext1"/>
          <w:color w:val="1E5434"/>
          <w:u w:val="single"/>
        </w:rPr>
        <w:t>Daily life:</w:t>
      </w:r>
    </w:p>
    <w:p w14:paraId="562A612C" w14:textId="77777777" w:rsidR="000C5C38" w:rsidRDefault="002150C8">
      <w:pPr>
        <w:pStyle w:val="Bodytext10"/>
        <w:spacing w:after="0" w:line="317" w:lineRule="auto"/>
      </w:pPr>
      <w:r>
        <w:rPr>
          <w:rStyle w:val="Bodytext1"/>
        </w:rPr>
        <w:t>Encourage establishing a daily routine during the working day.</w:t>
      </w:r>
    </w:p>
    <w:p w14:paraId="32DEC77A" w14:textId="77777777" w:rsidR="000C5C38" w:rsidRDefault="002150C8">
      <w:pPr>
        <w:pStyle w:val="Bodytext10"/>
        <w:spacing w:after="0" w:line="317" w:lineRule="auto"/>
      </w:pPr>
      <w:r>
        <w:rPr>
          <w:rStyle w:val="Bodytext1"/>
        </w:rPr>
        <w:t>Avoid regular meetings with many people.</w:t>
      </w:r>
    </w:p>
    <w:p w14:paraId="343AA183" w14:textId="77777777" w:rsidR="007566F6" w:rsidRDefault="002150C8">
      <w:pPr>
        <w:pStyle w:val="Bodytext10"/>
        <w:spacing w:after="0" w:line="317" w:lineRule="auto"/>
        <w:rPr>
          <w:rStyle w:val="Bodytext1"/>
        </w:rPr>
      </w:pPr>
      <w:r>
        <w:rPr>
          <w:rStyle w:val="Bodytext1"/>
        </w:rPr>
        <w:t xml:space="preserve">Avoid relaying large volumes of information or complicated information. </w:t>
      </w:r>
    </w:p>
    <w:p w14:paraId="27975BC7" w14:textId="26DE2B94" w:rsidR="000C5C38" w:rsidRDefault="002150C8">
      <w:pPr>
        <w:pStyle w:val="Bodytext10"/>
        <w:spacing w:after="0" w:line="317" w:lineRule="auto"/>
      </w:pPr>
      <w:r>
        <w:rPr>
          <w:rStyle w:val="Bodytext1"/>
        </w:rPr>
        <w:t>Rather, give written instructions.</w:t>
      </w:r>
    </w:p>
    <w:p w14:paraId="74A8AD91" w14:textId="77777777" w:rsidR="000C5C38" w:rsidRDefault="002150C8">
      <w:pPr>
        <w:pStyle w:val="Bodytext10"/>
        <w:spacing w:after="280" w:line="317" w:lineRule="auto"/>
      </w:pPr>
      <w:r>
        <w:rPr>
          <w:rStyle w:val="Bodytext1"/>
        </w:rPr>
        <w:t>Avoid tension.</w:t>
      </w:r>
    </w:p>
    <w:p w14:paraId="0617906F" w14:textId="77777777" w:rsidR="000C5C38" w:rsidRDefault="002150C8">
      <w:pPr>
        <w:pStyle w:val="Bodytext10"/>
        <w:spacing w:after="0" w:line="240" w:lineRule="auto"/>
      </w:pPr>
      <w:r w:rsidRPr="007D4061">
        <w:rPr>
          <w:rStyle w:val="Bodytext1"/>
          <w:color w:val="1E5434"/>
          <w:u w:val="single"/>
        </w:rPr>
        <w:t>Ergonomics</w:t>
      </w:r>
      <w:r>
        <w:rPr>
          <w:rStyle w:val="Bodytext1"/>
          <w:color w:val="1E5434"/>
        </w:rPr>
        <w:t>:</w:t>
      </w:r>
    </w:p>
    <w:p w14:paraId="510CB66F" w14:textId="4F35479F" w:rsidR="000C5C38" w:rsidRDefault="002150C8">
      <w:pPr>
        <w:pStyle w:val="Bodytext10"/>
        <w:spacing w:after="400" w:line="314" w:lineRule="auto"/>
        <w:jc w:val="both"/>
        <w:rPr>
          <w:rStyle w:val="Bodytext1"/>
        </w:rPr>
      </w:pPr>
      <w:r>
        <w:rPr>
          <w:rStyle w:val="Bodytext1"/>
        </w:rPr>
        <w:t>Look for ways to improve the working space to avoid making symptoms worse and help the efficiency of those with Long COVID.</w:t>
      </w:r>
    </w:p>
    <w:p w14:paraId="4A0975FA" w14:textId="77777777" w:rsidR="007D4061" w:rsidRDefault="007D4061">
      <w:pPr>
        <w:pStyle w:val="Bodytext10"/>
        <w:spacing w:after="400" w:line="314" w:lineRule="auto"/>
        <w:jc w:val="both"/>
      </w:pPr>
    </w:p>
    <w:p w14:paraId="6FBF9E6E" w14:textId="77777777" w:rsidR="000C5C38" w:rsidRDefault="002150C8">
      <w:pPr>
        <w:pStyle w:val="Bodytext10"/>
        <w:spacing w:after="0" w:line="314" w:lineRule="auto"/>
        <w:jc w:val="both"/>
      </w:pPr>
      <w:r w:rsidRPr="007D4061">
        <w:rPr>
          <w:rStyle w:val="Bodytext1"/>
          <w:color w:val="1E5434"/>
          <w:u w:val="single"/>
        </w:rPr>
        <w:lastRenderedPageBreak/>
        <w:t>Examples</w:t>
      </w:r>
      <w:r>
        <w:rPr>
          <w:rStyle w:val="Bodytext1"/>
          <w:color w:val="1E5434"/>
        </w:rPr>
        <w:t>:</w:t>
      </w:r>
    </w:p>
    <w:p w14:paraId="252DE78F" w14:textId="77777777" w:rsidR="000C5C38" w:rsidRDefault="002150C8">
      <w:pPr>
        <w:pStyle w:val="Bodytext10"/>
        <w:spacing w:after="0" w:line="314" w:lineRule="auto"/>
        <w:jc w:val="both"/>
      </w:pPr>
      <w:r>
        <w:rPr>
          <w:rStyle w:val="Bodytext1"/>
          <w:color w:val="62A53F"/>
        </w:rPr>
        <w:t>• reducing the distance travelled during the day;</w:t>
      </w:r>
    </w:p>
    <w:p w14:paraId="6D192DB1" w14:textId="77777777" w:rsidR="000C5C38" w:rsidRDefault="002150C8">
      <w:pPr>
        <w:pStyle w:val="Bodytext10"/>
        <w:spacing w:after="0" w:line="314" w:lineRule="auto"/>
      </w:pPr>
      <w:r>
        <w:rPr>
          <w:rStyle w:val="Bodytext1"/>
          <w:color w:val="62A53F"/>
        </w:rPr>
        <w:t>• avoiding heavy, manual work;</w:t>
      </w:r>
    </w:p>
    <w:p w14:paraId="79FAC9D8" w14:textId="77777777" w:rsidR="000C5C38" w:rsidRDefault="002150C8">
      <w:pPr>
        <w:pStyle w:val="Bodytext10"/>
        <w:spacing w:after="0" w:line="314" w:lineRule="auto"/>
      </w:pPr>
      <w:r>
        <w:rPr>
          <w:rStyle w:val="Bodytext1"/>
          <w:color w:val="62A53F"/>
        </w:rPr>
        <w:t>• avoiding overcrowded working conditions;</w:t>
      </w:r>
    </w:p>
    <w:p w14:paraId="251E6F10" w14:textId="77777777" w:rsidR="000C5C38" w:rsidRDefault="002150C8">
      <w:pPr>
        <w:pStyle w:val="Bodytext10"/>
        <w:spacing w:after="0" w:line="314" w:lineRule="auto"/>
      </w:pPr>
      <w:r>
        <w:rPr>
          <w:rStyle w:val="Bodytext1"/>
          <w:color w:val="62A53F"/>
        </w:rPr>
        <w:t>• making ergonomic improvements to the workplace;</w:t>
      </w:r>
    </w:p>
    <w:p w14:paraId="1B977B93" w14:textId="77777777" w:rsidR="000C5C38" w:rsidRDefault="002150C8">
      <w:pPr>
        <w:pStyle w:val="Bodytext10"/>
        <w:spacing w:after="0" w:line="314" w:lineRule="auto"/>
      </w:pPr>
      <w:r>
        <w:rPr>
          <w:rStyle w:val="Bodytext1"/>
          <w:color w:val="62A53F"/>
        </w:rPr>
        <w:t>• parking accommodations.</w:t>
      </w:r>
    </w:p>
    <w:p w14:paraId="5E93759D" w14:textId="77777777" w:rsidR="007D4061" w:rsidRDefault="007D4061">
      <w:pPr>
        <w:pStyle w:val="Bodytext10"/>
        <w:spacing w:after="0" w:line="314" w:lineRule="auto"/>
        <w:jc w:val="both"/>
        <w:rPr>
          <w:rStyle w:val="Bodytext1"/>
        </w:rPr>
      </w:pPr>
    </w:p>
    <w:p w14:paraId="1D6C8A2D" w14:textId="67FFE224" w:rsidR="000C5C38" w:rsidRDefault="002150C8" w:rsidP="007D4061">
      <w:pPr>
        <w:pStyle w:val="Bodytext10"/>
        <w:spacing w:after="0" w:line="314" w:lineRule="auto"/>
        <w:jc w:val="both"/>
      </w:pPr>
      <w:r>
        <w:rPr>
          <w:rStyle w:val="Bodytext1"/>
        </w:rPr>
        <w:t>Encourage individual protection measures in the workplace such as distancing, the use of masks, frequent laboratory testing, quarantining of people with symptoms etc.</w:t>
      </w:r>
    </w:p>
    <w:p w14:paraId="43657B26" w14:textId="77777777" w:rsidR="007566F6" w:rsidRDefault="007566F6" w:rsidP="007D4061">
      <w:pPr>
        <w:pStyle w:val="Bodytext10"/>
        <w:spacing w:after="200" w:line="314" w:lineRule="auto"/>
        <w:jc w:val="both"/>
        <w:rPr>
          <w:rStyle w:val="Bodytext1"/>
        </w:rPr>
      </w:pPr>
    </w:p>
    <w:p w14:paraId="67FD96AB" w14:textId="62F746D6" w:rsidR="000C5C38" w:rsidRDefault="002150C8" w:rsidP="007D4061">
      <w:pPr>
        <w:pStyle w:val="Bodytext10"/>
        <w:spacing w:after="200" w:line="314" w:lineRule="auto"/>
        <w:jc w:val="both"/>
      </w:pPr>
      <w:r>
        <w:rPr>
          <w:rStyle w:val="Bodytext1"/>
        </w:rPr>
        <w:t>Look for ways to improve the ventilation of closed spaces, including electrical work to ensure clean and renewable air.</w:t>
      </w:r>
    </w:p>
    <w:p w14:paraId="068A126A" w14:textId="77777777" w:rsidR="000C5C38" w:rsidRDefault="002150C8" w:rsidP="007D4061">
      <w:pPr>
        <w:pStyle w:val="Bodytext10"/>
        <w:spacing w:after="0"/>
        <w:jc w:val="both"/>
      </w:pPr>
      <w:r>
        <w:rPr>
          <w:rStyle w:val="Bodytext1"/>
          <w:color w:val="1E5434"/>
        </w:rPr>
        <w:t>Involvement of specialists:</w:t>
      </w:r>
    </w:p>
    <w:p w14:paraId="79F11C62" w14:textId="0C1F4798" w:rsidR="000C5C38" w:rsidRDefault="002150C8" w:rsidP="007D4061">
      <w:pPr>
        <w:pStyle w:val="Bodytext10"/>
        <w:spacing w:after="400"/>
        <w:jc w:val="both"/>
      </w:pPr>
      <w:r>
        <w:rPr>
          <w:rStyle w:val="Bodytext1"/>
        </w:rPr>
        <w:t>Although Long COVID is a relatively new condition, and experience is gained over time, specific individuals and specialists have gained considerable clinical experience and knowledge. Specifically, doctors can help with understanding long COVID and provide advice (general practitioners, pathologists, respiratory physicians, cardiologists, neurologists, occupational doctors, physiotherapists, clinical psychologists etc.).</w:t>
      </w:r>
    </w:p>
    <w:p w14:paraId="31DADE6D" w14:textId="77777777" w:rsidR="000C5C38" w:rsidRDefault="002150C8">
      <w:pPr>
        <w:pStyle w:val="Bodytext10"/>
        <w:spacing w:after="0" w:line="283" w:lineRule="auto"/>
      </w:pPr>
      <w:r>
        <w:rPr>
          <w:rStyle w:val="Bodytext1"/>
          <w:color w:val="1E5434"/>
        </w:rPr>
        <w:t>Possible sources:</w:t>
      </w:r>
    </w:p>
    <w:p w14:paraId="3493DB22" w14:textId="77777777" w:rsidR="000C5C38" w:rsidRDefault="002150C8" w:rsidP="007D4061">
      <w:pPr>
        <w:pStyle w:val="Bodytext10"/>
        <w:spacing w:after="0" w:line="283" w:lineRule="auto"/>
        <w:jc w:val="both"/>
      </w:pPr>
      <w:r>
        <w:rPr>
          <w:rStyle w:val="Bodytext1"/>
        </w:rPr>
        <w:t>World Health Organization. A clinical case definition of post COVID-19 condition by a Delphi consensus, 6 October 2021.</w:t>
      </w:r>
    </w:p>
    <w:p w14:paraId="274A7188" w14:textId="77777777" w:rsidR="000C5C38" w:rsidRDefault="002150C8" w:rsidP="007D4061">
      <w:pPr>
        <w:pStyle w:val="Bodytext10"/>
        <w:spacing w:after="0" w:line="283" w:lineRule="auto"/>
        <w:jc w:val="both"/>
      </w:pPr>
      <w:proofErr w:type="spellStart"/>
      <w:r>
        <w:rPr>
          <w:rStyle w:val="Bodytext1"/>
        </w:rPr>
        <w:t>Centers</w:t>
      </w:r>
      <w:proofErr w:type="spellEnd"/>
      <w:r>
        <w:rPr>
          <w:rStyle w:val="Bodytext1"/>
        </w:rPr>
        <w:t xml:space="preserve"> for Disease Control and Prevention. Long COVID or Post-COVID</w:t>
      </w:r>
    </w:p>
    <w:p w14:paraId="6DF24180" w14:textId="77777777" w:rsidR="000C5C38" w:rsidRDefault="002150C8" w:rsidP="007D4061">
      <w:pPr>
        <w:pStyle w:val="Bodytext10"/>
        <w:spacing w:after="0" w:line="283" w:lineRule="auto"/>
        <w:jc w:val="both"/>
      </w:pPr>
      <w:r>
        <w:rPr>
          <w:rStyle w:val="Bodytext1"/>
        </w:rPr>
        <w:t>Conditions. Updated 16 Dec. 2022.</w:t>
      </w:r>
    </w:p>
    <w:p w14:paraId="01C7B634" w14:textId="77777777" w:rsidR="000C5C38" w:rsidRDefault="002150C8" w:rsidP="007D4061">
      <w:pPr>
        <w:pStyle w:val="Bodytext10"/>
        <w:spacing w:after="0" w:line="283" w:lineRule="auto"/>
        <w:jc w:val="both"/>
      </w:pPr>
      <w:r>
        <w:rPr>
          <w:rStyle w:val="Bodytext1"/>
        </w:rPr>
        <w:t>Office for National Statistics. Prevalence of ongoing symptoms following coronavirus (COVID-19) infection in the UK: 1 December 2022.</w:t>
      </w:r>
    </w:p>
    <w:p w14:paraId="65A58F2D" w14:textId="77777777" w:rsidR="000C5C38" w:rsidRDefault="002150C8" w:rsidP="007D4061">
      <w:pPr>
        <w:pStyle w:val="Bodytext10"/>
        <w:spacing w:after="0" w:line="283" w:lineRule="auto"/>
        <w:jc w:val="both"/>
      </w:pPr>
      <w:r>
        <w:rPr>
          <w:rStyle w:val="Bodytext1"/>
        </w:rPr>
        <w:t>World Health Organization. Clinical management of COVID-19: living guideline.</w:t>
      </w:r>
    </w:p>
    <w:p w14:paraId="1B72AA96" w14:textId="77777777" w:rsidR="000C5C38" w:rsidRDefault="002150C8" w:rsidP="007D4061">
      <w:pPr>
        <w:pStyle w:val="Bodytext10"/>
        <w:spacing w:after="0" w:line="283" w:lineRule="auto"/>
        <w:jc w:val="both"/>
      </w:pPr>
      <w:r>
        <w:rPr>
          <w:rStyle w:val="Bodytext1"/>
        </w:rPr>
        <w:t>Long COVID and Return to Work – What Works? A position paper from the</w:t>
      </w:r>
    </w:p>
    <w:p w14:paraId="190702ED" w14:textId="77777777" w:rsidR="000C5C38" w:rsidRDefault="002150C8" w:rsidP="007D4061">
      <w:pPr>
        <w:pStyle w:val="Bodytext10"/>
        <w:spacing w:after="0" w:line="283" w:lineRule="auto"/>
        <w:jc w:val="both"/>
      </w:pPr>
      <w:r>
        <w:rPr>
          <w:rStyle w:val="Bodytext1"/>
        </w:rPr>
        <w:t>Society of Occupational Medicine. August 2022.</w:t>
      </w:r>
    </w:p>
    <w:p w14:paraId="3D080E0C" w14:textId="77777777" w:rsidR="000C5C38" w:rsidRDefault="002150C8" w:rsidP="007D4061">
      <w:pPr>
        <w:pStyle w:val="Bodytext10"/>
        <w:spacing w:after="0" w:line="283" w:lineRule="auto"/>
        <w:jc w:val="both"/>
      </w:pPr>
      <w:r>
        <w:rPr>
          <w:rStyle w:val="Bodytext1"/>
        </w:rPr>
        <w:t>European Agency for Safety and Health at Work (EU-OSHA). Impact of Long</w:t>
      </w:r>
    </w:p>
    <w:p w14:paraId="790FB4ED" w14:textId="232D9C27" w:rsidR="000C5C38" w:rsidRDefault="002150C8" w:rsidP="007D4061">
      <w:pPr>
        <w:pStyle w:val="Bodytext10"/>
        <w:spacing w:after="0" w:line="283" w:lineRule="auto"/>
        <w:jc w:val="both"/>
      </w:pPr>
      <w:r>
        <w:rPr>
          <w:rStyle w:val="Bodytext1"/>
        </w:rPr>
        <w:t>COVID on workers and workplaces and the role of OSH.</w:t>
      </w:r>
    </w:p>
    <w:p w14:paraId="6A9CEEBE" w14:textId="77777777" w:rsidR="000C5C38" w:rsidRPr="00A62850" w:rsidRDefault="002150C8" w:rsidP="007D4061">
      <w:pPr>
        <w:pStyle w:val="Bodytext10"/>
        <w:spacing w:after="0" w:line="283" w:lineRule="auto"/>
        <w:jc w:val="both"/>
      </w:pPr>
      <w:r>
        <w:t xml:space="preserve">Bateman Horne </w:t>
      </w:r>
      <w:proofErr w:type="spellStart"/>
      <w:r>
        <w:t>Center</w:t>
      </w:r>
      <w:proofErr w:type="spellEnd"/>
      <w:r>
        <w:t>. Good day/Bad day questionnaire.</w:t>
      </w:r>
    </w:p>
    <w:p w14:paraId="217FD899" w14:textId="4622A2C5" w:rsidR="000C5C38" w:rsidRPr="00A62850" w:rsidRDefault="002150C8" w:rsidP="007D4061">
      <w:pPr>
        <w:pStyle w:val="Bodytext10"/>
        <w:spacing w:after="0" w:line="283" w:lineRule="auto"/>
        <w:jc w:val="both"/>
      </w:pPr>
      <w:r>
        <w:t xml:space="preserve">Long COVID Physio, </w:t>
      </w:r>
      <w:hyperlink r:id="rId25" w:history="1">
        <w:r>
          <w:t>www.longcovid.physio</w:t>
        </w:r>
      </w:hyperlink>
      <w:r>
        <w:t>.</w:t>
      </w:r>
    </w:p>
    <w:p w14:paraId="40A53CCD" w14:textId="77777777" w:rsidR="000C5C38" w:rsidRDefault="002150C8" w:rsidP="007D4061">
      <w:pPr>
        <w:pStyle w:val="Bodytext10"/>
        <w:spacing w:after="1240" w:line="283" w:lineRule="auto"/>
        <w:jc w:val="both"/>
      </w:pPr>
      <w:proofErr w:type="spellStart"/>
      <w:r>
        <w:rPr>
          <w:rStyle w:val="Bodytext1"/>
        </w:rPr>
        <w:t>DeMars</w:t>
      </w:r>
      <w:proofErr w:type="spellEnd"/>
      <w:r>
        <w:rPr>
          <w:rStyle w:val="Bodytext1"/>
        </w:rPr>
        <w:t xml:space="preserve"> J, et al. Recommendations for employers, insurers, human resource professionals on return to work for people living with Long COVID. December 1, 2022.</w:t>
      </w:r>
    </w:p>
    <w:p w14:paraId="1E1A486F" w14:textId="77777777" w:rsidR="000C5C38" w:rsidRDefault="002150C8">
      <w:pPr>
        <w:pStyle w:val="Bodytext10"/>
        <w:spacing w:line="240" w:lineRule="auto"/>
      </w:pPr>
      <w:r>
        <w:rPr>
          <w:rStyle w:val="Bodytext1"/>
          <w:i/>
        </w:rPr>
        <w:t>Cyprus, March 2023</w:t>
      </w:r>
    </w:p>
    <w:p w14:paraId="71599A7F" w14:textId="77777777" w:rsidR="000C5C38" w:rsidRDefault="002150C8">
      <w:pPr>
        <w:pStyle w:val="Bodytext10"/>
        <w:spacing w:line="240" w:lineRule="auto"/>
      </w:pPr>
      <w:r>
        <w:rPr>
          <w:rStyle w:val="Bodytext1"/>
        </w:rPr>
        <w:t>Long Covid Cyprus</w:t>
      </w:r>
    </w:p>
    <w:p w14:paraId="1588E19E" w14:textId="77777777" w:rsidR="000C5C38" w:rsidRDefault="002150C8">
      <w:pPr>
        <w:pStyle w:val="Bodytext10"/>
        <w:spacing w:line="240" w:lineRule="auto"/>
      </w:pPr>
      <w:proofErr w:type="spellStart"/>
      <w:r>
        <w:rPr>
          <w:rStyle w:val="Bodytext1"/>
          <w:i/>
        </w:rPr>
        <w:t>Τel</w:t>
      </w:r>
      <w:proofErr w:type="spellEnd"/>
      <w:r>
        <w:rPr>
          <w:rStyle w:val="Bodytext1"/>
          <w:i/>
        </w:rPr>
        <w:t>.: +357 22386001</w:t>
      </w:r>
    </w:p>
    <w:p w14:paraId="3F441808" w14:textId="77777777" w:rsidR="000C5C38" w:rsidRDefault="00552162">
      <w:pPr>
        <w:pStyle w:val="Bodytext10"/>
        <w:spacing w:line="240" w:lineRule="auto"/>
      </w:pPr>
      <w:hyperlink r:id="rId26" w:history="1">
        <w:r w:rsidR="005970D4">
          <w:rPr>
            <w:rStyle w:val="Bodytext1"/>
          </w:rPr>
          <w:t>longcovidcyprus@cypatient.org</w:t>
        </w:r>
      </w:hyperlink>
    </w:p>
    <w:p w14:paraId="325AB623" w14:textId="77777777" w:rsidR="000C5C38" w:rsidRDefault="00552162">
      <w:pPr>
        <w:pStyle w:val="Bodytext10"/>
        <w:spacing w:line="240" w:lineRule="auto"/>
      </w:pPr>
      <w:hyperlink r:id="rId27" w:history="1">
        <w:r w:rsidR="005970D4">
          <w:rPr>
            <w:rStyle w:val="Bodytext1"/>
          </w:rPr>
          <w:t>https://cypatient.org/</w:t>
        </w:r>
      </w:hyperlink>
    </w:p>
    <w:p w14:paraId="5D0A1E47" w14:textId="77777777" w:rsidR="000C5C38" w:rsidRDefault="002150C8">
      <w:pPr>
        <w:pStyle w:val="Bodytext10"/>
        <w:spacing w:line="240" w:lineRule="auto"/>
      </w:pPr>
      <w:r>
        <w:rPr>
          <w:rStyle w:val="Bodytext1"/>
          <w:i/>
        </w:rPr>
        <w:t>Facebook group: "Long Covid Cyprus"</w:t>
      </w:r>
    </w:p>
    <w:sectPr w:rsidR="000C5C38">
      <w:pgSz w:w="15840" w:h="12240" w:orient="landscape"/>
      <w:pgMar w:top="605" w:right="322" w:bottom="395" w:left="302" w:header="177" w:footer="3" w:gutter="0"/>
      <w:cols w:num="2" w:space="56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3273" w14:textId="77777777" w:rsidR="00C76976" w:rsidRDefault="00C76976">
      <w:r>
        <w:separator/>
      </w:r>
    </w:p>
  </w:endnote>
  <w:endnote w:type="continuationSeparator" w:id="0">
    <w:p w14:paraId="731321B2" w14:textId="77777777" w:rsidR="00C76976" w:rsidRDefault="00C7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35F7" w14:textId="77777777" w:rsidR="005970D4" w:rsidRDefault="00597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FE37" w14:textId="77777777" w:rsidR="005970D4" w:rsidRDefault="00597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F4D" w14:textId="77777777" w:rsidR="005970D4" w:rsidRDefault="00597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DA91" w14:textId="77777777" w:rsidR="00C76976" w:rsidRDefault="00C76976"/>
  </w:footnote>
  <w:footnote w:type="continuationSeparator" w:id="0">
    <w:p w14:paraId="57FD8DD5" w14:textId="77777777" w:rsidR="00C76976" w:rsidRDefault="00C76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99DE" w14:textId="77777777" w:rsidR="005970D4" w:rsidRDefault="00597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8686" w14:textId="77777777" w:rsidR="005970D4" w:rsidRDefault="00597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09A7" w14:textId="77777777" w:rsidR="005970D4" w:rsidRDefault="0059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332"/>
    <w:multiLevelType w:val="multilevel"/>
    <w:tmpl w:val="22EAF3AC"/>
    <w:lvl w:ilvl="0">
      <w:start w:val="1"/>
      <w:numFmt w:val="decimal"/>
      <w:lvlText w:val="%1."/>
      <w:lvlJc w:val="left"/>
      <w:pPr>
        <w:ind w:left="0" w:firstLine="0"/>
      </w:pPr>
      <w:rPr>
        <w:rFonts w:ascii="Arial" w:eastAsia="Arial" w:hAnsi="Arial" w:cs="Arial" w:hint="default"/>
        <w:b w:val="0"/>
        <w:bCs w:val="0"/>
        <w:i w:val="0"/>
        <w:iCs w:val="0"/>
        <w:smallCaps w:val="0"/>
        <w:strike w:val="0"/>
        <w:color w:val="auto"/>
        <w:spacing w:val="0"/>
        <w:w w:val="100"/>
        <w:position w:val="0"/>
        <w:sz w:val="19"/>
        <w:szCs w:val="19"/>
        <w:u w:val="none"/>
        <w:shd w:val="clear" w:color="auto" w:fill="auto"/>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EDC4A33"/>
    <w:multiLevelType w:val="multilevel"/>
    <w:tmpl w:val="E8FCA8B0"/>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38"/>
    <w:rsid w:val="000C5C38"/>
    <w:rsid w:val="00151526"/>
    <w:rsid w:val="001A1923"/>
    <w:rsid w:val="002150C8"/>
    <w:rsid w:val="002179C0"/>
    <w:rsid w:val="00282C84"/>
    <w:rsid w:val="00552162"/>
    <w:rsid w:val="005970D4"/>
    <w:rsid w:val="005E7A34"/>
    <w:rsid w:val="006C4C00"/>
    <w:rsid w:val="007566F6"/>
    <w:rsid w:val="007D4061"/>
    <w:rsid w:val="008D5E03"/>
    <w:rsid w:val="009743CC"/>
    <w:rsid w:val="009F1720"/>
    <w:rsid w:val="00A62850"/>
    <w:rsid w:val="00AD6357"/>
    <w:rsid w:val="00C14C29"/>
    <w:rsid w:val="00C76976"/>
    <w:rsid w:val="00DA16AC"/>
    <w:rsid w:val="00E0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1636B6"/>
  <w15:docId w15:val="{F5D67CB3-F355-4EF6-92FC-234309E0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1">
    <w:name w:val="Picture caption|1_"/>
    <w:basedOn w:val="DefaultParagraphFont"/>
    <w:link w:val="Picturecaption10"/>
    <w:rPr>
      <w:rFonts w:ascii="Arial" w:eastAsia="Arial" w:hAnsi="Arial" w:cs="Arial"/>
      <w:b/>
      <w:bCs/>
      <w:i w:val="0"/>
      <w:iCs w:val="0"/>
      <w:smallCaps w:val="0"/>
      <w:strike w:val="0"/>
      <w:color w:val="348E41"/>
      <w:sz w:val="9"/>
      <w:szCs w:val="9"/>
      <w:u w:val="none"/>
    </w:rPr>
  </w:style>
  <w:style w:type="character" w:customStyle="1" w:styleId="Heading31">
    <w:name w:val="Heading #3|1_"/>
    <w:basedOn w:val="DefaultParagraphFont"/>
    <w:link w:val="Heading310"/>
    <w:rPr>
      <w:rFonts w:ascii="Arial" w:eastAsia="Arial" w:hAnsi="Arial" w:cs="Arial"/>
      <w:b/>
      <w:bCs/>
      <w:i w:val="0"/>
      <w:iCs w:val="0"/>
      <w:smallCaps w:val="0"/>
      <w:strike w:val="0"/>
      <w:sz w:val="44"/>
      <w:szCs w:val="44"/>
      <w:u w:val="none"/>
    </w:rPr>
  </w:style>
  <w:style w:type="character" w:customStyle="1" w:styleId="Bodytext5">
    <w:name w:val="Body text|5_"/>
    <w:basedOn w:val="DefaultParagraphFont"/>
    <w:link w:val="Bodytext50"/>
    <w:rPr>
      <w:rFonts w:ascii="Arial" w:eastAsia="Arial" w:hAnsi="Arial" w:cs="Arial"/>
      <w:b w:val="0"/>
      <w:bCs w:val="0"/>
      <w:i w:val="0"/>
      <w:iCs w:val="0"/>
      <w:smallCaps w:val="0"/>
      <w:strike w:val="0"/>
      <w:color w:val="1E5434"/>
      <w:u w:val="none"/>
      <w:lang w:val="en-GB" w:eastAsia="en-US" w:bidi="en-US"/>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17"/>
      <w:szCs w:val="17"/>
      <w:u w:val="none"/>
    </w:rPr>
  </w:style>
  <w:style w:type="character" w:customStyle="1" w:styleId="Bodytext6">
    <w:name w:val="Body text|6_"/>
    <w:basedOn w:val="DefaultParagraphFont"/>
    <w:link w:val="Bodytext60"/>
    <w:rPr>
      <w:rFonts w:ascii="Arial" w:eastAsia="Arial" w:hAnsi="Arial" w:cs="Arial"/>
      <w:b w:val="0"/>
      <w:bCs w:val="0"/>
      <w:i w:val="0"/>
      <w:iCs w:val="0"/>
      <w:smallCaps w:val="0"/>
      <w:strike w:val="0"/>
      <w:color w:val="1E5434"/>
      <w:sz w:val="36"/>
      <w:szCs w:val="36"/>
      <w:u w:val="none"/>
      <w:lang w:val="en-GB" w:eastAsia="cs-CZ" w:bidi="cs-CZ"/>
    </w:rPr>
  </w:style>
  <w:style w:type="character" w:customStyle="1" w:styleId="Heading41">
    <w:name w:val="Heading #4|1_"/>
    <w:basedOn w:val="DefaultParagraphFont"/>
    <w:link w:val="Heading410"/>
    <w:rPr>
      <w:rFonts w:ascii="Arial" w:eastAsia="Arial" w:hAnsi="Arial" w:cs="Arial"/>
      <w:b w:val="0"/>
      <w:bCs w:val="0"/>
      <w:i/>
      <w:iCs/>
      <w:smallCaps w:val="0"/>
      <w:strike w:val="0"/>
      <w:color w:val="1E5434"/>
      <w:sz w:val="42"/>
      <w:szCs w:val="42"/>
      <w:u w:val="none"/>
    </w:rPr>
  </w:style>
  <w:style w:type="character" w:customStyle="1" w:styleId="Heading51">
    <w:name w:val="Heading #5|1_"/>
    <w:basedOn w:val="DefaultParagraphFont"/>
    <w:link w:val="Heading510"/>
    <w:rPr>
      <w:rFonts w:ascii="Arial" w:eastAsia="Arial" w:hAnsi="Arial" w:cs="Arial"/>
      <w:b w:val="0"/>
      <w:bCs w:val="0"/>
      <w:i w:val="0"/>
      <w:iCs w:val="0"/>
      <w:smallCaps w:val="0"/>
      <w:strike w:val="0"/>
      <w:sz w:val="30"/>
      <w:szCs w:val="30"/>
      <w:u w:val="none"/>
    </w:rPr>
  </w:style>
  <w:style w:type="character" w:customStyle="1" w:styleId="Bodytext3">
    <w:name w:val="Body text|3_"/>
    <w:basedOn w:val="DefaultParagraphFont"/>
    <w:link w:val="Bodytext30"/>
    <w:rPr>
      <w:rFonts w:ascii="Arial" w:eastAsia="Arial" w:hAnsi="Arial" w:cs="Arial"/>
      <w:b w:val="0"/>
      <w:bCs w:val="0"/>
      <w:i w:val="0"/>
      <w:iCs w:val="0"/>
      <w:smallCaps w:val="0"/>
      <w:strike w:val="0"/>
      <w:sz w:val="28"/>
      <w:szCs w:val="28"/>
      <w:u w:val="none"/>
    </w:rPr>
  </w:style>
  <w:style w:type="character" w:customStyle="1" w:styleId="Heading11">
    <w:name w:val="Heading #1|1_"/>
    <w:basedOn w:val="DefaultParagraphFont"/>
    <w:link w:val="Heading110"/>
    <w:rPr>
      <w:b w:val="0"/>
      <w:bCs w:val="0"/>
      <w:i/>
      <w:iCs/>
      <w:smallCaps w:val="0"/>
      <w:strike w:val="0"/>
      <w:color w:val="B82437"/>
      <w:sz w:val="54"/>
      <w:szCs w:val="54"/>
      <w:u w:val="none"/>
    </w:rPr>
  </w:style>
  <w:style w:type="character" w:customStyle="1" w:styleId="Bodytext1">
    <w:name w:val="Body text|1_"/>
    <w:basedOn w:val="DefaultParagraphFont"/>
    <w:link w:val="Bodytext10"/>
    <w:rPr>
      <w:rFonts w:ascii="Arial" w:eastAsia="Arial" w:hAnsi="Arial" w:cs="Arial"/>
      <w:b w:val="0"/>
      <w:bCs w:val="0"/>
      <w:i w:val="0"/>
      <w:iCs w:val="0"/>
      <w:smallCaps w:val="0"/>
      <w:strike w:val="0"/>
      <w:sz w:val="19"/>
      <w:szCs w:val="19"/>
      <w:u w:val="none"/>
    </w:rPr>
  </w:style>
  <w:style w:type="character" w:customStyle="1" w:styleId="Heading21">
    <w:name w:val="Heading #2|1_"/>
    <w:basedOn w:val="DefaultParagraphFont"/>
    <w:link w:val="Heading210"/>
    <w:rPr>
      <w:rFonts w:ascii="Arial" w:eastAsia="Arial" w:hAnsi="Arial" w:cs="Arial"/>
      <w:b w:val="0"/>
      <w:bCs w:val="0"/>
      <w:i w:val="0"/>
      <w:iCs w:val="0"/>
      <w:smallCaps/>
      <w:strike w:val="0"/>
      <w:color w:val="1E5434"/>
      <w:sz w:val="46"/>
      <w:szCs w:val="46"/>
      <w:u w:val="none"/>
      <w:lang w:val="en-GB" w:eastAsia="fi-FI" w:bidi="fi-FI"/>
    </w:rPr>
  </w:style>
  <w:style w:type="character" w:customStyle="1" w:styleId="Bodytext4">
    <w:name w:val="Body text|4_"/>
    <w:basedOn w:val="DefaultParagraphFont"/>
    <w:link w:val="Bodytext40"/>
    <w:rPr>
      <w:rFonts w:ascii="Arial" w:eastAsia="Arial" w:hAnsi="Arial" w:cs="Arial"/>
      <w:b w:val="0"/>
      <w:bCs w:val="0"/>
      <w:i w:val="0"/>
      <w:iCs w:val="0"/>
      <w:smallCaps w:val="0"/>
      <w:strike w:val="0"/>
      <w:color w:val="1E5434"/>
      <w:sz w:val="10"/>
      <w:szCs w:val="10"/>
      <w:u w:val="none"/>
      <w:lang w:val="en-GB" w:eastAsia="en-US" w:bidi="en-US"/>
    </w:rPr>
  </w:style>
  <w:style w:type="paragraph" w:customStyle="1" w:styleId="Picturecaption10">
    <w:name w:val="Picture caption|1"/>
    <w:basedOn w:val="Normal"/>
    <w:link w:val="Picturecaption1"/>
    <w:pPr>
      <w:spacing w:after="40"/>
      <w:jc w:val="center"/>
    </w:pPr>
    <w:rPr>
      <w:rFonts w:ascii="Arial" w:eastAsia="Arial" w:hAnsi="Arial" w:cs="Arial"/>
      <w:b/>
      <w:bCs/>
      <w:color w:val="348E41"/>
      <w:sz w:val="9"/>
      <w:szCs w:val="9"/>
    </w:rPr>
  </w:style>
  <w:style w:type="paragraph" w:customStyle="1" w:styleId="Heading310">
    <w:name w:val="Heading #3|1"/>
    <w:basedOn w:val="Normal"/>
    <w:link w:val="Heading31"/>
    <w:pPr>
      <w:outlineLvl w:val="2"/>
    </w:pPr>
    <w:rPr>
      <w:rFonts w:ascii="Arial" w:eastAsia="Arial" w:hAnsi="Arial" w:cs="Arial"/>
      <w:b/>
      <w:bCs/>
      <w:sz w:val="44"/>
      <w:szCs w:val="44"/>
    </w:rPr>
  </w:style>
  <w:style w:type="paragraph" w:customStyle="1" w:styleId="Bodytext50">
    <w:name w:val="Body text|5"/>
    <w:basedOn w:val="Normal"/>
    <w:link w:val="Bodytext5"/>
    <w:rPr>
      <w:rFonts w:ascii="Arial" w:eastAsia="Arial" w:hAnsi="Arial" w:cs="Arial"/>
      <w:color w:val="1E5434"/>
      <w:lang w:eastAsia="en-US" w:bidi="en-US"/>
    </w:rPr>
  </w:style>
  <w:style w:type="paragraph" w:customStyle="1" w:styleId="Bodytext20">
    <w:name w:val="Body text|2"/>
    <w:basedOn w:val="Normal"/>
    <w:link w:val="Bodytext2"/>
    <w:pPr>
      <w:spacing w:line="252" w:lineRule="auto"/>
    </w:pPr>
    <w:rPr>
      <w:rFonts w:ascii="Arial" w:eastAsia="Arial" w:hAnsi="Arial" w:cs="Arial"/>
      <w:sz w:val="17"/>
      <w:szCs w:val="17"/>
    </w:rPr>
  </w:style>
  <w:style w:type="paragraph" w:customStyle="1" w:styleId="Bodytext60">
    <w:name w:val="Body text|6"/>
    <w:basedOn w:val="Normal"/>
    <w:link w:val="Bodytext6"/>
    <w:pPr>
      <w:spacing w:after="370"/>
    </w:pPr>
    <w:rPr>
      <w:rFonts w:ascii="Arial" w:eastAsia="Arial" w:hAnsi="Arial" w:cs="Arial"/>
      <w:color w:val="1E5434"/>
      <w:sz w:val="36"/>
      <w:szCs w:val="36"/>
      <w:lang w:eastAsia="cs-CZ" w:bidi="cs-CZ"/>
    </w:rPr>
  </w:style>
  <w:style w:type="paragraph" w:customStyle="1" w:styleId="Heading410">
    <w:name w:val="Heading #4|1"/>
    <w:basedOn w:val="Normal"/>
    <w:link w:val="Heading41"/>
    <w:pPr>
      <w:outlineLvl w:val="3"/>
    </w:pPr>
    <w:rPr>
      <w:rFonts w:ascii="Arial" w:eastAsia="Arial" w:hAnsi="Arial" w:cs="Arial"/>
      <w:i/>
      <w:iCs/>
      <w:color w:val="1E5434"/>
      <w:sz w:val="42"/>
      <w:szCs w:val="42"/>
    </w:rPr>
  </w:style>
  <w:style w:type="paragraph" w:customStyle="1" w:styleId="Heading510">
    <w:name w:val="Heading #5|1"/>
    <w:basedOn w:val="Normal"/>
    <w:link w:val="Heading51"/>
    <w:pPr>
      <w:spacing w:after="160" w:line="305" w:lineRule="auto"/>
      <w:jc w:val="center"/>
      <w:outlineLvl w:val="4"/>
    </w:pPr>
    <w:rPr>
      <w:rFonts w:ascii="Arial" w:eastAsia="Arial" w:hAnsi="Arial" w:cs="Arial"/>
      <w:sz w:val="30"/>
      <w:szCs w:val="30"/>
    </w:rPr>
  </w:style>
  <w:style w:type="paragraph" w:customStyle="1" w:styleId="Bodytext30">
    <w:name w:val="Body text|3"/>
    <w:basedOn w:val="Normal"/>
    <w:link w:val="Bodytext3"/>
    <w:pPr>
      <w:spacing w:line="298" w:lineRule="auto"/>
      <w:jc w:val="center"/>
    </w:pPr>
    <w:rPr>
      <w:rFonts w:ascii="Arial" w:eastAsia="Arial" w:hAnsi="Arial" w:cs="Arial"/>
      <w:sz w:val="28"/>
      <w:szCs w:val="28"/>
    </w:rPr>
  </w:style>
  <w:style w:type="paragraph" w:customStyle="1" w:styleId="Heading110">
    <w:name w:val="Heading #1|1"/>
    <w:basedOn w:val="Normal"/>
    <w:link w:val="Heading11"/>
    <w:pPr>
      <w:jc w:val="center"/>
      <w:outlineLvl w:val="0"/>
    </w:pPr>
    <w:rPr>
      <w:i/>
      <w:iCs/>
      <w:color w:val="B82437"/>
      <w:sz w:val="54"/>
      <w:szCs w:val="54"/>
    </w:rPr>
  </w:style>
  <w:style w:type="paragraph" w:customStyle="1" w:styleId="Bodytext10">
    <w:name w:val="Body text|1"/>
    <w:basedOn w:val="Normal"/>
    <w:link w:val="Bodytext1"/>
    <w:pPr>
      <w:spacing w:after="60" w:line="312" w:lineRule="auto"/>
    </w:pPr>
    <w:rPr>
      <w:rFonts w:ascii="Arial" w:eastAsia="Arial" w:hAnsi="Arial" w:cs="Arial"/>
      <w:sz w:val="19"/>
      <w:szCs w:val="19"/>
    </w:rPr>
  </w:style>
  <w:style w:type="paragraph" w:customStyle="1" w:styleId="Heading210">
    <w:name w:val="Heading #2|1"/>
    <w:basedOn w:val="Normal"/>
    <w:link w:val="Heading21"/>
    <w:pPr>
      <w:outlineLvl w:val="1"/>
    </w:pPr>
    <w:rPr>
      <w:rFonts w:ascii="Arial" w:eastAsia="Arial" w:hAnsi="Arial" w:cs="Arial"/>
      <w:smallCaps/>
      <w:color w:val="1E5434"/>
      <w:sz w:val="46"/>
      <w:szCs w:val="46"/>
      <w:lang w:eastAsia="fi-FI" w:bidi="fi-FI"/>
    </w:rPr>
  </w:style>
  <w:style w:type="paragraph" w:customStyle="1" w:styleId="Bodytext40">
    <w:name w:val="Body text|4"/>
    <w:basedOn w:val="Normal"/>
    <w:link w:val="Bodytext4"/>
    <w:pPr>
      <w:jc w:val="right"/>
    </w:pPr>
    <w:rPr>
      <w:rFonts w:ascii="Arial" w:eastAsia="Arial" w:hAnsi="Arial" w:cs="Arial"/>
      <w:color w:val="1E5434"/>
      <w:sz w:val="10"/>
      <w:szCs w:val="10"/>
      <w:lang w:eastAsia="en-US" w:bidi="en-US"/>
    </w:rPr>
  </w:style>
  <w:style w:type="paragraph" w:styleId="Header">
    <w:name w:val="header"/>
    <w:basedOn w:val="Normal"/>
    <w:link w:val="HeaderChar"/>
    <w:uiPriority w:val="99"/>
    <w:unhideWhenUsed/>
    <w:rsid w:val="005970D4"/>
    <w:pPr>
      <w:tabs>
        <w:tab w:val="center" w:pos="4513"/>
        <w:tab w:val="right" w:pos="9026"/>
      </w:tabs>
    </w:pPr>
  </w:style>
  <w:style w:type="character" w:customStyle="1" w:styleId="HeaderChar">
    <w:name w:val="Header Char"/>
    <w:basedOn w:val="DefaultParagraphFont"/>
    <w:link w:val="Header"/>
    <w:uiPriority w:val="99"/>
    <w:rsid w:val="005970D4"/>
    <w:rPr>
      <w:color w:val="000000"/>
    </w:rPr>
  </w:style>
  <w:style w:type="paragraph" w:styleId="Footer">
    <w:name w:val="footer"/>
    <w:basedOn w:val="Normal"/>
    <w:link w:val="FooterChar"/>
    <w:uiPriority w:val="99"/>
    <w:unhideWhenUsed/>
    <w:rsid w:val="005970D4"/>
    <w:pPr>
      <w:tabs>
        <w:tab w:val="center" w:pos="4513"/>
        <w:tab w:val="right" w:pos="9026"/>
      </w:tabs>
    </w:pPr>
  </w:style>
  <w:style w:type="character" w:customStyle="1" w:styleId="FooterChar">
    <w:name w:val="Footer Char"/>
    <w:basedOn w:val="DefaultParagraphFont"/>
    <w:link w:val="Footer"/>
    <w:uiPriority w:val="99"/>
    <w:rsid w:val="005970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mailto:longcovidcyprus@cypatient.org" TargetMode="External"/><Relationship Id="rId3" Type="http://schemas.openxmlformats.org/officeDocument/2006/relationships/customXml" Target="../customXml/item3.xml"/><Relationship Id="rId21" Type="http://schemas.openxmlformats.org/officeDocument/2006/relationships/hyperlink" Target="mailto:info@oeb.org.c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www.longcovid.physi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atemanhornecente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oeb.org.cy" TargetMode="External"/><Relationship Id="rId27" Type="http://schemas.openxmlformats.org/officeDocument/2006/relationships/hyperlink" Target="https://cypati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2B0B8D40B797884EA0DC4175FDD89B23" ma:contentTypeVersion="4" ma:contentTypeDescription="Defines the documents for Document Manager V2" ma:contentTypeScope="" ma:versionID="952cba59bcf1b7f38c1a6b8007e27c88">
  <xsd:schema xmlns:xsd="http://www.w3.org/2001/XMLSchema" xmlns:xs="http://www.w3.org/2001/XMLSchema" xmlns:p="http://schemas.microsoft.com/office/2006/metadata/properties" xmlns:ns2="56a5413d-c261-4a00-870c-a20d3379ae6d" xmlns:ns3="http://schemas.microsoft.com/sharepoint/v3/fields" xmlns:ns4="5e8f28df-38cd-4f6e-b090-faa878e96575" targetNamespace="http://schemas.microsoft.com/office/2006/metadata/properties" ma:root="true" ma:fieldsID="ec80a07d03044182adc026ce7d9a8928" ns2:_="" ns3:_="" ns4:_="">
    <xsd:import namespace="56a5413d-c261-4a00-870c-a20d3379ae6d"/>
    <xsd:import namespace="http://schemas.microsoft.com/sharepoint/v3/fields"/>
    <xsd:import namespace="5e8f28df-38cd-4f6e-b090-faa878e9657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8f28df-38cd-4f6e-b090-faa878e9657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XMKEDVFMMJCW-1587818345-3859</_dlc_DocId>
    <_dlc_DocIdUrl xmlns="56a5413d-c261-4a00-870c-a20d3379ae6d">
      <Url>http://dm2016/eesc/2023/_layouts/15/DocIdRedir.aspx?ID=XMKEDVFMMJCW-1587818345-3859</Url>
      <Description>XMKEDVFMMJCW-1587818345-3859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cd9d6eb6-3f4f-424a-b2d1-57c9d450eaaf</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2023-04-18T12:00:00+00:00</ProductionDate>
    <DocumentNumber xmlns="5e8f28df-38cd-4f6e-b090-faa878e96575">1916</DocumentNumber>
    <FicheYear xmlns="56a5413d-c261-4a00-870c-a20d3379ae6d" xsi:nil="true"/>
    <DocumentVersion xmlns="56a5413d-c261-4a00-870c-a20d3379ae6d">0</DocumentVersion>
    <DossierNumber xmlns="56a5413d-c261-4a00-870c-a20d3379ae6d">760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6a5413d-c261-4a00-870c-a20d3379ae6d">2023-05-08T12:00:00+00:00</MeetingDate>
    <TaxCatchAll xmlns="56a5413d-c261-4a00-870c-a20d3379ae6d">
      <Value>47</Value>
      <Value>9</Value>
      <Value>8</Value>
      <Value>7</Value>
      <Value>159</Value>
      <Value>5</Value>
      <Value>38</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6a5413d-c261-4a00-870c-a20d3379ae6d">KOKALOV &amp; 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6a5413d-c261-4a00-870c-a20d3379ae6d">2023</DocumentYear>
    <FicheNumber xmlns="56a5413d-c261-4a00-870c-a20d3379ae6d">4636</FicheNumber>
    <OriginalSender xmlns="56a5413d-c261-4a00-870c-a20d3379ae6d">
      <UserInfo>
        <DisplayName>Murphy Yvonne</DisplayName>
        <AccountId>1577</AccountId>
        <AccountType/>
      </UserInfo>
    </OriginalSender>
    <DocumentPart xmlns="56a5413d-c261-4a00-870c-a20d3379ae6d">0</DocumentPart>
    <AdoptionDate xmlns="56a5413d-c261-4a00-870c-a20d3379ae6d" xsi:nil="true"/>
    <RequestingService xmlns="56a5413d-c261-4a00-870c-a20d3379ae6d">Emploi, affaires sociales, citoyenneté</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SOC/760</TermName>
          <TermId xmlns="http://schemas.microsoft.com/office/infopath/2007/PartnerControls">c948d98d-73ae-4060-87d4-2a2768e233fd</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OriginalLanguage_0>
    <MeetingNumber xmlns="5e8f28df-38cd-4f6e-b090-faa878e96575">2</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0AF96-534A-4E29-B27B-AB559E9E31A6}">
  <ds:schemaRefs>
    <ds:schemaRef ds:uri="http://schemas.microsoft.com/sharepoint/events"/>
  </ds:schemaRefs>
</ds:datastoreItem>
</file>

<file path=customXml/itemProps2.xml><?xml version="1.0" encoding="utf-8"?>
<ds:datastoreItem xmlns:ds="http://schemas.openxmlformats.org/officeDocument/2006/customXml" ds:itemID="{3E11E589-52DC-4230-9CBF-8FB5DAA9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413d-c261-4a00-870c-a20d3379ae6d"/>
    <ds:schemaRef ds:uri="http://schemas.microsoft.com/sharepoint/v3/fields"/>
    <ds:schemaRef ds:uri="5e8f28df-38cd-4f6e-b090-faa878e96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52DC1-9DD5-4D15-8628-44E0FDA9E330}">
  <ds:schemaRefs>
    <ds:schemaRef ds:uri="http://schemas.microsoft.com/office/2006/metadata/properties"/>
    <ds:schemaRef ds:uri="http://schemas.microsoft.com/office/infopath/2007/PartnerControls"/>
    <ds:schemaRef ds:uri="56a5413d-c261-4a00-870c-a20d3379ae6d"/>
    <ds:schemaRef ds:uri="http://schemas.microsoft.com/sharepoint/v3/fields"/>
    <ds:schemaRef ds:uri="5e8f28df-38cd-4f6e-b090-faa878e96575"/>
  </ds:schemaRefs>
</ds:datastoreItem>
</file>

<file path=customXml/itemProps4.xml><?xml version="1.0" encoding="utf-8"?>
<ds:datastoreItem xmlns:ds="http://schemas.openxmlformats.org/officeDocument/2006/customXml" ds:itemID="{85735499-901D-4B47-86AF-8F67831A4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to improve mental health</dc:title>
  <dc:subject>TCD</dc:subject>
  <dc:creator>Diomidous Stella</dc:creator>
  <cp:keywords>EESC-2023-01916-00-00-TCD-TRA-EL</cp:keywords>
  <dc:description>Rapporteur: KOKALOV &amp; ANGELOVA - Original language: EL - Date of document: 18/04/2023 - Date of meeting: 30/08/2023 10:30 - External documents:  - Administrator: Mme ATZORI Valeria</dc:description>
  <cp:lastModifiedBy>Doudard Joelle</cp:lastModifiedBy>
  <cp:revision>2</cp:revision>
  <dcterms:created xsi:type="dcterms:W3CDTF">2023-04-20T13:30:00Z</dcterms:created>
  <dcterms:modified xsi:type="dcterms:W3CDTF">2023-04-20T13:30:00Z</dcterms:modified>
  <cp:category>SOC/760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12/04/2023</vt:lpwstr>
  </property>
  <property fmtid="{D5CDD505-2E9C-101B-9397-08002B2CF9AE}" pid="4" name="Pref_Time">
    <vt:lpwstr>16:56:39</vt:lpwstr>
  </property>
  <property fmtid="{D5CDD505-2E9C-101B-9397-08002B2CF9AE}" pid="5" name="Pref_User">
    <vt:lpwstr>amett</vt:lpwstr>
  </property>
  <property fmtid="{D5CDD505-2E9C-101B-9397-08002B2CF9AE}" pid="6" name="Pref_FileName">
    <vt:lpwstr>EESC-2023-01916-00-00-TCD-ORI-CRR.docx</vt:lpwstr>
  </property>
  <property fmtid="{D5CDD505-2E9C-101B-9397-08002B2CF9AE}" pid="7" name="ContentTypeId">
    <vt:lpwstr>0x010100EA97B91038054C99906057A708A1480A002B0B8D40B797884EA0DC4175FDD89B23</vt:lpwstr>
  </property>
  <property fmtid="{D5CDD505-2E9C-101B-9397-08002B2CF9AE}" pid="8" name="_dlc_DocIdItemGuid">
    <vt:lpwstr>c3f13335-a4dc-40a9-800d-1a388a77bd52</vt:lpwstr>
  </property>
  <property fmtid="{D5CDD505-2E9C-101B-9397-08002B2CF9AE}" pid="9" name="AvailableTranslations">
    <vt:lpwstr>5;#EN|f2175f21-25d7-44a3-96da-d6a61b075e1b;#38;#EL|6d4f4d51-af9b-4650-94b4-4276bee85c91</vt:lpwstr>
  </property>
  <property fmtid="{D5CDD505-2E9C-101B-9397-08002B2CF9AE}" pid="10" name="DocumentType_0">
    <vt:lpwstr>TCD|cd9d6eb6-3f4f-424a-b2d1-57c9d450eaaf</vt:lpwstr>
  </property>
  <property fmtid="{D5CDD505-2E9C-101B-9397-08002B2CF9AE}" pid="11" name="MeetingNumber">
    <vt:i4>2</vt:i4>
  </property>
  <property fmtid="{D5CDD505-2E9C-101B-9397-08002B2CF9AE}" pid="12" name="DossierName_0">
    <vt:lpwstr>SOC|13795804-ecbd-4ce5-9693-9b8be1981b20</vt:lpwstr>
  </property>
  <property fmtid="{D5CDD505-2E9C-101B-9397-08002B2CF9AE}" pid="13" name="DocumentSource_0">
    <vt:lpwstr>EESC|422833ec-8d7e-4e65-8e4e-8bed07ffb729</vt:lpwstr>
  </property>
  <property fmtid="{D5CDD505-2E9C-101B-9397-08002B2CF9AE}" pid="14" name="DocumentNumber">
    <vt:i4>1916</vt:i4>
  </property>
  <property fmtid="{D5CDD505-2E9C-101B-9397-08002B2CF9AE}" pid="15" name="DocumentVersion">
    <vt:i4>0</vt:i4>
  </property>
  <property fmtid="{D5CDD505-2E9C-101B-9397-08002B2CF9AE}" pid="16" name="DossierNumber">
    <vt:i4>760</vt:i4>
  </property>
  <property fmtid="{D5CDD505-2E9C-101B-9397-08002B2CF9AE}" pid="17" name="DocumentStatus">
    <vt:lpwstr>3;#TRA|150d2a88-1431-44e6-a8ca-0bb753ab8672</vt:lpwstr>
  </property>
  <property fmtid="{D5CDD505-2E9C-101B-9397-08002B2CF9AE}" pid="18" name="DocumentPart">
    <vt:i4>0</vt:i4>
  </property>
  <property fmtid="{D5CDD505-2E9C-101B-9397-08002B2CF9AE}" pid="19" name="DossierName">
    <vt:lpwstr>47;#SOC|13795804-ecbd-4ce5-9693-9b8be1981b20</vt:lpwstr>
  </property>
  <property fmtid="{D5CDD505-2E9C-101B-9397-08002B2CF9AE}" pid="20" name="DocumentSource">
    <vt:lpwstr>1;#EESC|422833ec-8d7e-4e65-8e4e-8bed07ffb729</vt:lpwstr>
  </property>
  <property fmtid="{D5CDD505-2E9C-101B-9397-08002B2CF9AE}" pid="21" name="DocumentType">
    <vt:lpwstr>8;#TCD|cd9d6eb6-3f4f-424a-b2d1-57c9d450eaaf</vt:lpwstr>
  </property>
  <property fmtid="{D5CDD505-2E9C-101B-9397-08002B2CF9AE}" pid="22" name="RequestingService">
    <vt:lpwstr>Emploi, affaires sociales, citoyenneté</vt:lpwstr>
  </property>
  <property fmtid="{D5CDD505-2E9C-101B-9397-08002B2CF9AE}" pid="23" name="Confidentiality">
    <vt:lpwstr>9;#Unrestricted|826e22d7-d029-4ec0-a450-0c28ff673572</vt:lpwstr>
  </property>
  <property fmtid="{D5CDD505-2E9C-101B-9397-08002B2CF9AE}" pid="24" name="MeetingName_0">
    <vt:lpwstr>SOC/760|c948d98d-73ae-4060-87d4-2a2768e233fd</vt:lpwstr>
  </property>
  <property fmtid="{D5CDD505-2E9C-101B-9397-08002B2CF9AE}" pid="25" name="Confidentiality_0">
    <vt:lpwstr>Unrestricted|826e22d7-d029-4ec0-a450-0c28ff673572</vt:lpwstr>
  </property>
  <property fmtid="{D5CDD505-2E9C-101B-9397-08002B2CF9AE}" pid="26" name="OriginalLanguage">
    <vt:lpwstr>38;#EL|6d4f4d51-af9b-4650-94b4-4276bee85c91</vt:lpwstr>
  </property>
  <property fmtid="{D5CDD505-2E9C-101B-9397-08002B2CF9AE}" pid="27" name="MeetingName">
    <vt:lpwstr>159;#SOC/760|c948d98d-73ae-4060-87d4-2a2768e233fd</vt:lpwstr>
  </property>
  <property fmtid="{D5CDD505-2E9C-101B-9397-08002B2CF9AE}" pid="28" name="MeetingDate">
    <vt:filetime>2023-05-08T12:00:00Z</vt:filetime>
  </property>
  <property fmtid="{D5CDD505-2E9C-101B-9397-08002B2CF9AE}" pid="29" name="AvailableTranslations_0">
    <vt:lpwstr>EL|6d4f4d51-af9b-4650-94b4-4276bee85c91</vt:lpwstr>
  </property>
  <property fmtid="{D5CDD505-2E9C-101B-9397-08002B2CF9AE}" pid="30" name="DocumentStatus_0">
    <vt:lpwstr>TRA|150d2a88-1431-44e6-a8ca-0bb753ab8672</vt:lpwstr>
  </property>
  <property fmtid="{D5CDD505-2E9C-101B-9397-08002B2CF9AE}" pid="31" name="OriginalLanguage_0">
    <vt:lpwstr>EL|6d4f4d51-af9b-4650-94b4-4276bee85c91</vt:lpwstr>
  </property>
  <property fmtid="{D5CDD505-2E9C-101B-9397-08002B2CF9AE}" pid="32" name="TaxCatchAll">
    <vt:lpwstr>47;#SOC|13795804-ecbd-4ce5-9693-9b8be1981b20;#9;#Unrestricted|826e22d7-d029-4ec0-a450-0c28ff673572;#8;#TCD|cd9d6eb6-3f4f-424a-b2d1-57c9d450eaaf;#7;#Final|ea5e6674-7b27-4bac-b091-73adbb394efe;#159;#SOC/760|c948d98d-73ae-4060-87d4-2a2768e233fd;#38;#EL|6d4f4d51-af9b-4650-94b4-4276bee85c91;#3;#TRA|150d2a88-1431-44e6-a8ca-0bb753ab8672;#1;#EESC|422833ec-8d7e-4e65-8e4e-8bed07ffb729</vt:lpwstr>
  </property>
  <property fmtid="{D5CDD505-2E9C-101B-9397-08002B2CF9AE}" pid="33" name="Rapporteur">
    <vt:lpwstr>KOKALOV &amp; ANGELOVA</vt:lpwstr>
  </property>
  <property fmtid="{D5CDD505-2E9C-101B-9397-08002B2CF9AE}" pid="34" name="VersionStatus_0">
    <vt:lpwstr>Final|ea5e6674-7b27-4bac-b091-73adbb394efe</vt:lpwstr>
  </property>
  <property fmtid="{D5CDD505-2E9C-101B-9397-08002B2CF9AE}" pid="35" name="VersionStatus">
    <vt:lpwstr>7;#Final|ea5e6674-7b27-4bac-b091-73adbb394efe</vt:lpwstr>
  </property>
  <property fmtid="{D5CDD505-2E9C-101B-9397-08002B2CF9AE}" pid="36" name="DocumentYear">
    <vt:i4>2023</vt:i4>
  </property>
  <property fmtid="{D5CDD505-2E9C-101B-9397-08002B2CF9AE}" pid="37" name="FicheNumber">
    <vt:i4>4636</vt:i4>
  </property>
  <property fmtid="{D5CDD505-2E9C-101B-9397-08002B2CF9AE}" pid="38" name="DocumentLanguage">
    <vt:lpwstr>5;#EN|f2175f21-25d7-44a3-96da-d6a61b075e1b</vt:lpwstr>
  </property>
  <property fmtid="{D5CDD505-2E9C-101B-9397-08002B2CF9AE}" pid="39" name="_docset_NoMedatataSyncRequired">
    <vt:lpwstr>False</vt:lpwstr>
  </property>
</Properties>
</file>