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7BE4" w14:textId="77777777" w:rsidR="00F32DD0" w:rsidRDefault="00F32DD0" w:rsidP="00F32DD0">
      <w:pPr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ahoma" w:hAnsi="Tahoma" w:cs="Tahoma"/>
          <w:b/>
          <w:color w:val="000000"/>
          <w:sz w:val="20"/>
          <w:szCs w:val="20"/>
          <w:lang w:val="el-GR"/>
        </w:rPr>
      </w:pPr>
      <w:bookmarkStart w:id="0" w:name="_GoBack"/>
      <w:bookmarkEnd w:id="0"/>
      <w:r w:rsidRPr="002C6A3E">
        <w:rPr>
          <w:rFonts w:ascii="Tahoma" w:hAnsi="Tahoma" w:cs="Tahoma"/>
          <w:b/>
          <w:color w:val="000000"/>
          <w:sz w:val="20"/>
          <w:szCs w:val="20"/>
          <w:lang w:val="el-GR"/>
        </w:rPr>
        <w:t xml:space="preserve">Κωνσταντίνος </w:t>
      </w:r>
      <w:r w:rsidR="002C6A3E">
        <w:rPr>
          <w:rFonts w:ascii="Tahoma" w:hAnsi="Tahoma" w:cs="Tahoma"/>
          <w:b/>
          <w:color w:val="000000"/>
          <w:sz w:val="20"/>
          <w:szCs w:val="20"/>
          <w:lang w:val="el-GR"/>
        </w:rPr>
        <w:t xml:space="preserve">Π. </w:t>
      </w:r>
      <w:r w:rsidRPr="002C6A3E">
        <w:rPr>
          <w:rFonts w:ascii="Tahoma" w:hAnsi="Tahoma" w:cs="Tahoma"/>
          <w:b/>
          <w:color w:val="000000"/>
          <w:sz w:val="20"/>
          <w:szCs w:val="20"/>
          <w:lang w:val="el-GR"/>
        </w:rPr>
        <w:t>Δεκατρής</w:t>
      </w:r>
    </w:p>
    <w:p w14:paraId="452D7BE5" w14:textId="77777777" w:rsidR="002C6A3E" w:rsidRPr="002C6A3E" w:rsidRDefault="002C6A3E" w:rsidP="00F32DD0">
      <w:pPr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ahoma" w:hAnsi="Tahoma" w:cs="Tahoma"/>
          <w:b/>
          <w:color w:val="000000"/>
          <w:sz w:val="20"/>
          <w:szCs w:val="20"/>
          <w:lang w:val="el-GR"/>
        </w:rPr>
      </w:pPr>
    </w:p>
    <w:p w14:paraId="452D7BE6" w14:textId="004DAEA2" w:rsidR="00F32DD0" w:rsidRPr="002C6A3E" w:rsidRDefault="00F32DD0" w:rsidP="00F32DD0">
      <w:pPr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Γεννήθηκε </w:t>
      </w:r>
      <w:r w:rsid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στη Λευκωσία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το 1957. Σπούδασε Οικονομικά στο Λονδίνο, εξασφαλίζοντας το δίπλωμα του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Bachelor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of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Arts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. Είναι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Associate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του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Chartered Insurance Institute (A.C.I.I.)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και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φέρει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τον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τίτλο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του</w:t>
      </w:r>
      <w:r w:rsidRPr="002C6A3E">
        <w:rPr>
          <w:rFonts w:ascii="Tahoma" w:hAnsi="Tahoma" w:cs="Tahoma"/>
          <w:color w:val="000000"/>
          <w:sz w:val="20"/>
          <w:szCs w:val="20"/>
          <w:lang w:val="en-GB"/>
        </w:rPr>
        <w:t xml:space="preserve"> Chartered Insurer.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Από το Σεπτέμβριο του 2001 κατέχει τη θέση </w:t>
      </w:r>
      <w:r w:rsid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του </w:t>
      </w:r>
      <w:r w:rsidR="00247918">
        <w:rPr>
          <w:rFonts w:ascii="Tahoma" w:hAnsi="Tahoma" w:cs="Tahoma"/>
          <w:color w:val="000000"/>
          <w:sz w:val="20"/>
          <w:szCs w:val="20"/>
          <w:lang w:val="el-GR"/>
        </w:rPr>
        <w:t>Πρώτου Εκτελεστικού Διευθυντή</w:t>
      </w:r>
      <w:r w:rsid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της Ασφαλιστικής Ε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ταιρείας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Commercial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General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Insurance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proofErr w:type="spellStart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Limited</w:t>
      </w:r>
      <w:proofErr w:type="spellEnd"/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. Διετέλεσε Πρόεδρος του Συνδέσμου Ασφαλιστικών Εταιρειών Κύπρου</w:t>
      </w:r>
      <w:r w:rsidR="0043364E" w:rsidRPr="006F285F">
        <w:rPr>
          <w:rFonts w:ascii="Tahoma" w:hAnsi="Tahoma" w:cs="Tahoma"/>
          <w:color w:val="000000"/>
          <w:sz w:val="20"/>
          <w:szCs w:val="20"/>
          <w:lang w:val="el-GR"/>
        </w:rPr>
        <w:t xml:space="preserve">,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Αντιπρόεδρος της Επιτροπής Ευρωπαϊκής Ασφάλισης (</w:t>
      </w:r>
      <w:r w:rsidR="008E59EB">
        <w:rPr>
          <w:rFonts w:ascii="Tahoma" w:hAnsi="Tahoma" w:cs="Tahoma"/>
          <w:color w:val="000000"/>
          <w:sz w:val="20"/>
          <w:szCs w:val="20"/>
          <w:lang w:val="el-GR"/>
        </w:rPr>
        <w:t>Insurance Europe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)</w:t>
      </w:r>
      <w:r w:rsidR="0043364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και μέλος της Συμβουλευτικής Επιτροπής Ασφαλίσεων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. Είναι </w:t>
      </w:r>
      <w:r w:rsidR="00F56490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μέλος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του Διοικητικού Συμβουλίου του Συνδέσμου Ασφαλιστικών Εταιρειών Κύπρου, Πρόεδρος της Επιτροπής </w:t>
      </w:r>
      <w:r w:rsidR="00F56490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Γενικού Κλάδου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του πιο πάνω Συνδέσμου, Πρόεδρος του Ταμείου Ασφαλιστών Μηχανοκινήτων Οχημάτων, μέλος της Επιτροπής Εξεταστών του Ασφαλιστικού Ινστιτούτου Κύπρου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και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>μέλος του Διοικητικού Συμβουλίου της Κοινοπραξίας Ασφαλιστών Οχημάτων Δημόσιας Χρήσης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>.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Κατέχει </w:t>
      </w:r>
      <w:r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επίσης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τη θέση του Συμβούλου στην Ασφαλιστική Εταιρεία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Universal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Life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Insurance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Public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Company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n-GB"/>
        </w:rPr>
        <w:t>Ltd</w:t>
      </w:r>
      <w:r w:rsidR="002C6A3E" w:rsidRPr="002C6A3E">
        <w:rPr>
          <w:rFonts w:ascii="Tahoma" w:hAnsi="Tahoma" w:cs="Tahoma"/>
          <w:color w:val="000000"/>
          <w:sz w:val="20"/>
          <w:szCs w:val="20"/>
          <w:lang w:val="el-GR"/>
        </w:rPr>
        <w:t xml:space="preserve"> και συμμετέχει στο Διοικητικό Συμβούλιο της Ομοσπονδίας Εργοδοτών και Βιομηχάνων.</w:t>
      </w:r>
    </w:p>
    <w:p w14:paraId="452D7BE7" w14:textId="77777777" w:rsidR="00AE477E" w:rsidRDefault="005944C4">
      <w:pPr>
        <w:rPr>
          <w:sz w:val="20"/>
          <w:szCs w:val="20"/>
          <w:lang w:val="el-GR"/>
        </w:rPr>
      </w:pPr>
    </w:p>
    <w:p w14:paraId="35B36B1A" w14:textId="75F408C2" w:rsidR="00CC4FFD" w:rsidRDefault="00CC4FFD">
      <w:pPr>
        <w:rPr>
          <w:sz w:val="20"/>
          <w:szCs w:val="20"/>
          <w:lang w:val="el-GR"/>
        </w:rPr>
      </w:pPr>
    </w:p>
    <w:p w14:paraId="63740BC2" w14:textId="77777777" w:rsidR="00CC4FFD" w:rsidRDefault="00CC4FFD">
      <w:pPr>
        <w:rPr>
          <w:sz w:val="20"/>
          <w:szCs w:val="20"/>
          <w:lang w:val="el-GR"/>
        </w:rPr>
      </w:pPr>
    </w:p>
    <w:p w14:paraId="55F60CE2" w14:textId="77777777" w:rsidR="00CC4FFD" w:rsidRPr="006F285F" w:rsidRDefault="00CC4FFD">
      <w:pPr>
        <w:rPr>
          <w:sz w:val="20"/>
          <w:szCs w:val="20"/>
          <w:lang w:val="el-GR"/>
        </w:rPr>
      </w:pPr>
    </w:p>
    <w:sectPr w:rsidR="00CC4FFD" w:rsidRPr="006F285F" w:rsidSect="008D60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D0"/>
    <w:rsid w:val="00243A4F"/>
    <w:rsid w:val="00247918"/>
    <w:rsid w:val="002C6A3E"/>
    <w:rsid w:val="0043364E"/>
    <w:rsid w:val="005944C4"/>
    <w:rsid w:val="006770D8"/>
    <w:rsid w:val="006F285F"/>
    <w:rsid w:val="006F35BD"/>
    <w:rsid w:val="007A20FF"/>
    <w:rsid w:val="008D608B"/>
    <w:rsid w:val="008E59EB"/>
    <w:rsid w:val="009C260A"/>
    <w:rsid w:val="00A34131"/>
    <w:rsid w:val="00CC4FFD"/>
    <w:rsid w:val="00E83110"/>
    <w:rsid w:val="00F32DD0"/>
    <w:rsid w:val="00F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7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D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9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D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7746A6B2573488A61D0161861CF21" ma:contentTypeVersion="0" ma:contentTypeDescription="Create a new document." ma:contentTypeScope="" ma:versionID="7f7f94c215b8565a6e6f3ebe8e8540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66D47-8A9E-4158-8BB0-7C5A4800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6363A-CEDF-4F40-855F-578422820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0421C-D3EB-4552-BCCC-6AD51F9C2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</dc:creator>
  <cp:lastModifiedBy>Stella Georgiou</cp:lastModifiedBy>
  <cp:revision>2</cp:revision>
  <cp:lastPrinted>2015-05-19T11:39:00Z</cp:lastPrinted>
  <dcterms:created xsi:type="dcterms:W3CDTF">2016-04-12T08:15:00Z</dcterms:created>
  <dcterms:modified xsi:type="dcterms:W3CDTF">2016-04-12T08:15:00Z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0x0101003D97746A6B2573488A61D0161861CF21</vt:lpwstr>
  </property>
</Properties>
</file>