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A257" w14:textId="77777777" w:rsidR="00CB0C87" w:rsidRPr="0009520F" w:rsidRDefault="00CB0C87" w:rsidP="00DF0BA2">
      <w:pPr>
        <w:spacing w:after="0" w:line="240" w:lineRule="auto"/>
        <w:ind w:left="142" w:right="-524"/>
        <w:contextualSpacing/>
        <w:jc w:val="both"/>
        <w:rPr>
          <w:rFonts w:ascii="Tahoma" w:hAnsi="Tahoma" w:cs="Tahoma"/>
          <w:sz w:val="24"/>
          <w:szCs w:val="24"/>
          <w:lang w:val="el-GR"/>
        </w:rPr>
      </w:pPr>
    </w:p>
    <w:p w14:paraId="59C0A4B8" w14:textId="77777777" w:rsidR="00CB0C87" w:rsidRPr="0009520F" w:rsidRDefault="00CB0C87" w:rsidP="00770311">
      <w:pPr>
        <w:spacing w:after="0" w:line="240" w:lineRule="auto"/>
        <w:ind w:left="142" w:right="-1333"/>
        <w:contextualSpacing/>
        <w:jc w:val="both"/>
        <w:rPr>
          <w:rFonts w:ascii="Tahoma" w:hAnsi="Tahoma" w:cs="Tahoma"/>
          <w:sz w:val="24"/>
          <w:szCs w:val="24"/>
          <w:lang w:val="el-GR"/>
        </w:rPr>
      </w:pPr>
    </w:p>
    <w:p w14:paraId="4E7C1BE2" w14:textId="6B3D85DA" w:rsidR="00CB0C87" w:rsidRPr="0066523B" w:rsidRDefault="00DF0BA2" w:rsidP="00DF0BA2">
      <w:pPr>
        <w:shd w:val="clear" w:color="auto" w:fill="FFFFFF"/>
        <w:spacing w:after="0" w:line="240" w:lineRule="auto"/>
        <w:ind w:left="5902" w:right="-524" w:firstLine="578"/>
        <w:contextualSpacing/>
        <w:jc w:val="center"/>
        <w:rPr>
          <w:rFonts w:ascii="Tahoma" w:eastAsia="Times New Roman" w:hAnsi="Tahoma" w:cs="Tahoma"/>
          <w:color w:val="333333"/>
          <w:sz w:val="24"/>
          <w:szCs w:val="24"/>
          <w:lang w:val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en-GB"/>
        </w:rPr>
        <w:t xml:space="preserve">   </w:t>
      </w:r>
      <w:r w:rsidR="00585FDA" w:rsidRPr="00C52A19">
        <w:rPr>
          <w:rFonts w:ascii="Tahoma" w:eastAsia="Times New Roman" w:hAnsi="Tahoma" w:cs="Tahoma"/>
          <w:color w:val="333333"/>
          <w:sz w:val="24"/>
          <w:szCs w:val="24"/>
          <w:lang w:val="el-GR"/>
        </w:rPr>
        <w:t>2</w:t>
      </w:r>
      <w:r w:rsidR="003258BA">
        <w:rPr>
          <w:rFonts w:ascii="Tahoma" w:eastAsia="Times New Roman" w:hAnsi="Tahoma" w:cs="Tahoma"/>
          <w:color w:val="333333"/>
          <w:sz w:val="24"/>
          <w:szCs w:val="24"/>
          <w:lang w:val="en-GB"/>
        </w:rPr>
        <w:t>9</w:t>
      </w:r>
      <w:r w:rsidR="00585FDA" w:rsidRPr="00C52A19">
        <w:rPr>
          <w:rFonts w:ascii="Tahoma" w:eastAsia="Times New Roman" w:hAnsi="Tahoma" w:cs="Tahoma"/>
          <w:color w:val="333333"/>
          <w:sz w:val="24"/>
          <w:szCs w:val="24"/>
          <w:lang w:val="el-GR"/>
        </w:rPr>
        <w:t xml:space="preserve"> </w:t>
      </w:r>
      <w:r w:rsidR="00585FDA">
        <w:rPr>
          <w:rFonts w:ascii="Tahoma" w:eastAsia="Times New Roman" w:hAnsi="Tahoma" w:cs="Tahoma"/>
          <w:color w:val="333333"/>
          <w:sz w:val="24"/>
          <w:szCs w:val="24"/>
          <w:lang w:val="el-GR"/>
        </w:rPr>
        <w:t>Ιου</w:t>
      </w:r>
      <w:r w:rsidR="00CD13A1">
        <w:rPr>
          <w:rFonts w:ascii="Tahoma" w:eastAsia="Times New Roman" w:hAnsi="Tahoma" w:cs="Tahoma"/>
          <w:color w:val="333333"/>
          <w:sz w:val="24"/>
          <w:szCs w:val="24"/>
          <w:lang w:val="el-GR"/>
        </w:rPr>
        <w:t>λ</w:t>
      </w:r>
      <w:r w:rsidR="00585FDA">
        <w:rPr>
          <w:rFonts w:ascii="Tahoma" w:eastAsia="Times New Roman" w:hAnsi="Tahoma" w:cs="Tahoma"/>
          <w:color w:val="333333"/>
          <w:sz w:val="24"/>
          <w:szCs w:val="24"/>
          <w:lang w:val="el-GR"/>
        </w:rPr>
        <w:t>ίου</w:t>
      </w:r>
      <w:r w:rsidR="00CB0C87" w:rsidRPr="0066523B">
        <w:rPr>
          <w:rFonts w:ascii="Tahoma" w:eastAsia="Times New Roman" w:hAnsi="Tahoma" w:cs="Tahoma"/>
          <w:color w:val="333333"/>
          <w:sz w:val="24"/>
          <w:szCs w:val="24"/>
          <w:lang w:val="el-GR"/>
        </w:rPr>
        <w:t>, 2020</w:t>
      </w:r>
    </w:p>
    <w:p w14:paraId="0A467C4E" w14:textId="0B7D8E45" w:rsidR="00CB0C87" w:rsidRDefault="00CB0C87" w:rsidP="00770311">
      <w:pPr>
        <w:shd w:val="clear" w:color="auto" w:fill="FFFFFF"/>
        <w:spacing w:after="0" w:line="240" w:lineRule="auto"/>
        <w:ind w:left="142" w:right="-1049"/>
        <w:contextualSpacing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val="el-GR"/>
        </w:rPr>
      </w:pPr>
    </w:p>
    <w:p w14:paraId="4BEED3C8" w14:textId="5634E520" w:rsidR="00CD13A1" w:rsidRPr="00274B4B" w:rsidRDefault="00CD13A1" w:rsidP="00CD13A1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n-GB"/>
        </w:rPr>
      </w:pPr>
      <w:r w:rsidRPr="00274B4B"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n-GB"/>
        </w:rPr>
        <w:t>ΕΓΚΥΚΛΙΟΣ ΑΡΙΘΜΟΣ 19</w:t>
      </w:r>
      <w:r w:rsidR="003258BA" w:rsidRPr="00274B4B"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n-GB"/>
        </w:rPr>
        <w:t>5</w:t>
      </w:r>
    </w:p>
    <w:p w14:paraId="5E2278C0" w14:textId="5128D683" w:rsidR="00CD13A1" w:rsidRPr="00274B4B" w:rsidRDefault="00CD13A1" w:rsidP="00CD13A1">
      <w:pPr>
        <w:spacing w:after="0" w:line="240" w:lineRule="auto"/>
        <w:rPr>
          <w:rFonts w:ascii="Tahoma" w:eastAsia="Times New Roman" w:hAnsi="Tahoma" w:cs="Tahoma"/>
          <w:lang w:val="el-GR" w:eastAsia="en-GB"/>
        </w:rPr>
      </w:pPr>
    </w:p>
    <w:p w14:paraId="33DF21CF" w14:textId="2698DD5A" w:rsidR="000B068C" w:rsidRPr="00274B4B" w:rsidRDefault="000B068C" w:rsidP="000B068C">
      <w:pPr>
        <w:jc w:val="center"/>
        <w:rPr>
          <w:rFonts w:ascii="Tahoma" w:hAnsi="Tahoma" w:cs="Tahoma"/>
          <w:sz w:val="24"/>
          <w:szCs w:val="24"/>
          <w:lang w:val="el-GR"/>
        </w:rPr>
      </w:pPr>
      <w:r w:rsidRPr="00274B4B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Επικαιροποιημ</w:t>
      </w:r>
      <w:r w:rsidR="00274B4B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ένο</w:t>
      </w:r>
      <w:r w:rsidRPr="00274B4B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 Πρωτόκολλο Λειτουργίας Προορισμού</w:t>
      </w:r>
      <w:r w:rsidR="00274B4B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 για την Κύπρο</w:t>
      </w:r>
      <w:r w:rsidRPr="00274B4B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 </w:t>
      </w:r>
    </w:p>
    <w:p w14:paraId="12CB615F" w14:textId="77777777" w:rsidR="00274B4B" w:rsidRPr="00274B4B" w:rsidRDefault="00274B4B" w:rsidP="000B068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397A0653" w14:textId="23F9C1B1" w:rsidR="00274B4B" w:rsidRPr="008663D4" w:rsidRDefault="00274B4B" w:rsidP="000B068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274B4B">
        <w:rPr>
          <w:rFonts w:ascii="Tahoma" w:hAnsi="Tahoma" w:cs="Tahoma"/>
          <w:sz w:val="24"/>
          <w:szCs w:val="24"/>
          <w:shd w:val="clear" w:color="auto" w:fill="FFFFFF"/>
          <w:lang w:val="el-GR"/>
        </w:rPr>
        <w:t xml:space="preserve">Το Υφυπουργείο Τουρισμού επικαιροποίησε </w:t>
      </w:r>
      <w:r w:rsidR="0045093E" w:rsidRPr="00274B4B">
        <w:rPr>
          <w:rFonts w:ascii="Tahoma" w:hAnsi="Tahoma" w:cs="Tahoma"/>
          <w:sz w:val="24"/>
          <w:szCs w:val="24"/>
          <w:shd w:val="clear" w:color="auto" w:fill="FFFFFF"/>
          <w:lang w:val="el-GR"/>
        </w:rPr>
        <w:t xml:space="preserve">με ημερομηνία αναφοράς τις 28 Ιουλίου </w:t>
      </w:r>
      <w:r w:rsidRPr="00274B4B">
        <w:rPr>
          <w:rFonts w:ascii="Tahoma" w:hAnsi="Tahoma" w:cs="Tahoma"/>
          <w:sz w:val="24"/>
          <w:szCs w:val="24"/>
          <w:shd w:val="clear" w:color="auto" w:fill="FFFFFF"/>
          <w:lang w:val="el-GR"/>
        </w:rPr>
        <w:t>το πρωτόκολλο λειτουργίας προορισμού για την Κύπρο (</w:t>
      </w:r>
      <w:r w:rsidRPr="00274B4B">
        <w:rPr>
          <w:rFonts w:ascii="Tahoma" w:hAnsi="Tahoma" w:cs="Tahoma"/>
          <w:sz w:val="24"/>
          <w:szCs w:val="24"/>
          <w:shd w:val="clear" w:color="auto" w:fill="FFFFFF"/>
        </w:rPr>
        <w:t>Destination</w:t>
      </w:r>
      <w:r w:rsidRPr="00274B4B">
        <w:rPr>
          <w:rFonts w:ascii="Tahoma" w:hAnsi="Tahoma" w:cs="Tahoma"/>
          <w:sz w:val="24"/>
          <w:szCs w:val="24"/>
          <w:shd w:val="clear" w:color="auto" w:fill="FFFFFF"/>
          <w:lang w:val="el-GR"/>
        </w:rPr>
        <w:t xml:space="preserve"> </w:t>
      </w:r>
      <w:r w:rsidRPr="00274B4B">
        <w:rPr>
          <w:rFonts w:ascii="Tahoma" w:hAnsi="Tahoma" w:cs="Tahoma"/>
          <w:sz w:val="24"/>
          <w:szCs w:val="24"/>
          <w:shd w:val="clear" w:color="auto" w:fill="FFFFFF"/>
        </w:rPr>
        <w:t>Protocol</w:t>
      </w:r>
      <w:r w:rsidRPr="00274B4B">
        <w:rPr>
          <w:rFonts w:ascii="Tahoma" w:hAnsi="Tahoma" w:cs="Tahoma"/>
          <w:sz w:val="24"/>
          <w:szCs w:val="24"/>
          <w:shd w:val="clear" w:color="auto" w:fill="FFFFFF"/>
          <w:lang w:val="el-GR"/>
        </w:rPr>
        <w:t>)</w:t>
      </w:r>
      <w:r w:rsidR="008663D4" w:rsidRPr="008663D4">
        <w:rPr>
          <w:rFonts w:ascii="Tahoma" w:hAnsi="Tahoma" w:cs="Tahoma"/>
          <w:sz w:val="24"/>
          <w:szCs w:val="24"/>
          <w:shd w:val="clear" w:color="auto" w:fill="FFFFFF"/>
          <w:lang w:val="el-GR"/>
        </w:rPr>
        <w:t>.</w:t>
      </w:r>
      <w:bookmarkStart w:id="0" w:name="_GoBack"/>
      <w:bookmarkEnd w:id="0"/>
    </w:p>
    <w:p w14:paraId="1024A237" w14:textId="77777777" w:rsidR="000B068C" w:rsidRPr="00274B4B" w:rsidRDefault="000B068C" w:rsidP="000B068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2356343D" w14:textId="4B63F40D" w:rsidR="000B068C" w:rsidRPr="00274B4B" w:rsidRDefault="000B068C" w:rsidP="000B068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274B4B">
        <w:rPr>
          <w:rFonts w:ascii="Tahoma" w:hAnsi="Tahoma" w:cs="Tahoma"/>
          <w:sz w:val="24"/>
          <w:szCs w:val="24"/>
          <w:lang w:val="el-GR"/>
        </w:rPr>
        <w:t xml:space="preserve">Σημειώνεται ότι η αλλαγή αφορά την ερώτηση 1(β), δεδομένου ότι δεν είναι πλέον προϋπόθεση για διασφάλιση της κάρτας πτήσης (CyprusFlightPass) η εργαστηριακή εξέταση </w:t>
      </w:r>
      <w:r w:rsidR="00E83A79">
        <w:rPr>
          <w:rFonts w:ascii="Tahoma" w:hAnsi="Tahoma" w:cs="Tahoma"/>
          <w:sz w:val="24"/>
          <w:szCs w:val="24"/>
          <w:lang w:val="en-GB"/>
        </w:rPr>
        <w:t>K</w:t>
      </w:r>
      <w:r w:rsidRPr="00274B4B">
        <w:rPr>
          <w:rFonts w:ascii="Tahoma" w:hAnsi="Tahoma" w:cs="Tahoma"/>
          <w:sz w:val="24"/>
          <w:szCs w:val="24"/>
          <w:lang w:val="el-GR"/>
        </w:rPr>
        <w:t>ορωνοϊού σε παιδιά κάτω των 12 ετών, που αφικνούνται στην Κυπριακή Δημοκρατία από χώρες της κατηγορίας Β.</w:t>
      </w:r>
    </w:p>
    <w:p w14:paraId="6A2825CC" w14:textId="4A18B416" w:rsidR="000B068C" w:rsidRPr="00274B4B" w:rsidRDefault="000B068C" w:rsidP="00274B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274B4B">
        <w:rPr>
          <w:rFonts w:ascii="Tahoma" w:hAnsi="Tahoma" w:cs="Tahoma"/>
          <w:sz w:val="24"/>
          <w:szCs w:val="24"/>
          <w:lang w:val="el-GR"/>
        </w:rPr>
        <w:t xml:space="preserve"> </w:t>
      </w:r>
      <w:r w:rsidRPr="00274B4B">
        <w:rPr>
          <w:rFonts w:ascii="Tahoma" w:hAnsi="Tahoma" w:cs="Tahoma"/>
          <w:sz w:val="24"/>
          <w:szCs w:val="24"/>
          <w:lang w:val="el-GR"/>
        </w:rPr>
        <w:br/>
      </w:r>
      <w:r w:rsidR="00274B4B" w:rsidRPr="00274B4B">
        <w:rPr>
          <w:rFonts w:ascii="Tahoma" w:hAnsi="Tahoma" w:cs="Tahoma"/>
          <w:sz w:val="24"/>
          <w:szCs w:val="24"/>
          <w:shd w:val="clear" w:color="auto" w:fill="FFFFFF"/>
          <w:lang w:val="el-GR"/>
        </w:rPr>
        <w:t>Επισυνάπτεται το αναθεωρημένο πρωτόκολλο</w:t>
      </w:r>
      <w:r w:rsidR="00274B4B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082174BD" w14:textId="77777777" w:rsidR="000B068C" w:rsidRPr="000B068C" w:rsidRDefault="000B068C" w:rsidP="00CD13A1">
      <w:pPr>
        <w:spacing w:after="0" w:line="240" w:lineRule="auto"/>
        <w:rPr>
          <w:rFonts w:asciiTheme="minorHAnsi" w:eastAsia="Times New Roman" w:hAnsi="Times New Roman"/>
          <w:sz w:val="24"/>
          <w:szCs w:val="24"/>
          <w:lang w:val="el-GR" w:eastAsia="en-GB"/>
        </w:rPr>
      </w:pPr>
    </w:p>
    <w:p w14:paraId="45C360E0" w14:textId="77777777" w:rsidR="00790CED" w:rsidRDefault="00790CED" w:rsidP="00790CED">
      <w:pPr>
        <w:pStyle w:val="NoSpacing"/>
        <w:jc w:val="center"/>
        <w:rPr>
          <w:rFonts w:ascii="Tahoma" w:hAnsi="Tahoma" w:cs="Tahoma"/>
          <w:lang w:val="el-GR"/>
        </w:rPr>
      </w:pPr>
    </w:p>
    <w:sectPr w:rsidR="00790CED" w:rsidSect="00F02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707" w:bottom="1985" w:left="1800" w:header="708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CA60" w14:textId="77777777" w:rsidR="00F86572" w:rsidRDefault="00F86572" w:rsidP="009E0341">
      <w:pPr>
        <w:spacing w:after="0" w:line="240" w:lineRule="auto"/>
      </w:pPr>
      <w:r>
        <w:separator/>
      </w:r>
    </w:p>
  </w:endnote>
  <w:endnote w:type="continuationSeparator" w:id="0">
    <w:p w14:paraId="5D79757B" w14:textId="77777777" w:rsidR="00F86572" w:rsidRDefault="00F86572" w:rsidP="009E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EC92" w14:textId="77777777" w:rsidR="0086229B" w:rsidRPr="0086229B" w:rsidRDefault="0086229B" w:rsidP="0086229B">
    <w:pPr>
      <w:pStyle w:val="Footer"/>
      <w:ind w:right="-1050"/>
      <w:jc w:val="right"/>
      <w:rPr>
        <w:rFonts w:ascii="Tahoma" w:hAnsi="Tahoma" w:cs="Tahoma"/>
        <w:sz w:val="16"/>
        <w:szCs w:val="16"/>
        <w:lang w:val="en-GB"/>
      </w:rPr>
    </w:pPr>
    <w:r w:rsidRPr="0086229B">
      <w:rPr>
        <w:rFonts w:ascii="Tahoma" w:hAnsi="Tahoma" w:cs="Tahoma"/>
        <w:sz w:val="16"/>
        <w:szCs w:val="16"/>
        <w:lang w:val="en-GB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BD263" w14:textId="77777777" w:rsidR="001B7D5E" w:rsidRPr="0086229B" w:rsidRDefault="0086229B" w:rsidP="0086229B">
    <w:pPr>
      <w:pStyle w:val="Footer"/>
      <w:ind w:right="-1050"/>
      <w:jc w:val="right"/>
      <w:rPr>
        <w:rFonts w:ascii="Tahoma" w:hAnsi="Tahoma" w:cs="Tahoma"/>
        <w:sz w:val="16"/>
        <w:szCs w:val="16"/>
        <w:lang w:val="en-GB"/>
      </w:rPr>
    </w:pPr>
    <w:bookmarkStart w:id="1" w:name="_Hlk34983041"/>
    <w:bookmarkStart w:id="2" w:name="_Hlk34983042"/>
    <w:r w:rsidRPr="0086229B">
      <w:rPr>
        <w:rFonts w:ascii="Tahoma" w:hAnsi="Tahoma" w:cs="Tahoma"/>
        <w:sz w:val="16"/>
        <w:szCs w:val="16"/>
        <w:lang w:val="en-GB"/>
      </w:rPr>
      <w:t>3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0F43" w14:textId="473DF3FD" w:rsidR="0086229B" w:rsidRPr="000E25F9" w:rsidRDefault="00F86572" w:rsidP="0086229B">
    <w:pPr>
      <w:tabs>
        <w:tab w:val="left" w:pos="2127"/>
      </w:tabs>
      <w:spacing w:after="0" w:line="240" w:lineRule="auto"/>
      <w:ind w:left="-567" w:right="43"/>
      <w:rPr>
        <w:rFonts w:ascii="Tahoma" w:hAnsi="Tahoma" w:cs="Tahoma"/>
        <w:color w:val="595959"/>
        <w:spacing w:val="-2"/>
        <w:sz w:val="16"/>
        <w:szCs w:val="16"/>
        <w:lang w:val="el-GR"/>
      </w:rPr>
    </w:pPr>
    <w:hyperlink r:id="rId1" w:history="1"/>
    <w:r w:rsidR="00DF0174"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4AF7704" wp14:editId="47CE0FB8">
              <wp:simplePos x="0" y="0"/>
              <wp:positionH relativeFrom="column">
                <wp:posOffset>3151504</wp:posOffset>
              </wp:positionH>
              <wp:positionV relativeFrom="paragraph">
                <wp:posOffset>42545</wp:posOffset>
              </wp:positionV>
              <wp:extent cx="0" cy="914400"/>
              <wp:effectExtent l="0" t="0" r="1905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5F1861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48.15pt;margin-top:3.35pt;width:0;height:1in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" strokeweight=".5pt"/>
          </w:pict>
        </mc:Fallback>
      </mc:AlternateContent>
    </w:r>
    <w:r w:rsidR="0086229B" w:rsidRPr="00736AEC">
      <w:rPr>
        <w:rFonts w:ascii="Tahoma" w:hAnsi="Tahoma" w:cs="Tahoma"/>
        <w:b/>
        <w:color w:val="595959"/>
        <w:spacing w:val="-4"/>
        <w:sz w:val="16"/>
        <w:szCs w:val="16"/>
        <w:lang w:val="el-GR"/>
      </w:rPr>
      <w:t>Γραφεί</w:t>
    </w:r>
    <w:r w:rsidR="0086229B">
      <w:rPr>
        <w:rFonts w:ascii="Tahoma" w:hAnsi="Tahoma" w:cs="Tahoma"/>
        <w:b/>
        <w:color w:val="595959"/>
        <w:spacing w:val="-4"/>
        <w:sz w:val="16"/>
        <w:szCs w:val="16"/>
        <w:lang w:val="el-GR"/>
      </w:rPr>
      <w:t>α</w:t>
    </w:r>
    <w:r w:rsidR="0086229B" w:rsidRPr="00736AEC">
      <w:rPr>
        <w:rFonts w:ascii="Tahoma" w:hAnsi="Tahoma" w:cs="Tahoma"/>
        <w:b/>
        <w:color w:val="595959"/>
        <w:spacing w:val="-4"/>
        <w:sz w:val="16"/>
        <w:szCs w:val="16"/>
        <w:lang w:val="el-GR"/>
      </w:rPr>
      <w:t xml:space="preserve"> Λευκωσία</w:t>
    </w:r>
    <w:r w:rsidR="0086229B">
      <w:rPr>
        <w:rFonts w:ascii="Tahoma" w:hAnsi="Tahoma" w:cs="Tahoma"/>
        <w:b/>
        <w:color w:val="595959"/>
        <w:spacing w:val="-4"/>
        <w:sz w:val="16"/>
        <w:szCs w:val="16"/>
        <w:lang w:val="el-GR"/>
      </w:rPr>
      <w:t>ς (Κεντρικά)</w:t>
    </w:r>
    <w:r w:rsidR="0086229B" w:rsidRPr="00736AEC">
      <w:rPr>
        <w:rFonts w:ascii="Tahoma" w:hAnsi="Tahoma" w:cs="Tahoma"/>
        <w:color w:val="595959"/>
        <w:spacing w:val="-4"/>
        <w:sz w:val="16"/>
        <w:szCs w:val="16"/>
        <w:lang w:val="el-GR"/>
      </w:rPr>
      <w:t>:</w:t>
    </w:r>
    <w:r w:rsidR="0086229B" w:rsidRPr="00736AEC">
      <w:rPr>
        <w:rFonts w:ascii="Tahoma" w:hAnsi="Tahoma" w:cs="Tahoma"/>
        <w:color w:val="595959"/>
        <w:spacing w:val="-4"/>
        <w:sz w:val="16"/>
        <w:szCs w:val="16"/>
        <w:lang w:val="el-GR"/>
      </w:rPr>
      <w:tab/>
    </w:r>
    <w:r w:rsidR="0086229B" w:rsidRPr="000D7D99">
      <w:rPr>
        <w:rFonts w:ascii="Tahoma" w:hAnsi="Tahoma" w:cs="Tahoma"/>
        <w:b/>
        <w:color w:val="595959"/>
        <w:spacing w:val="-4"/>
        <w:sz w:val="16"/>
        <w:szCs w:val="16"/>
        <w:lang w:val="el-GR"/>
      </w:rPr>
      <w:t>Γραφεί</w:t>
    </w:r>
    <w:r w:rsidR="0086229B">
      <w:rPr>
        <w:rFonts w:ascii="Tahoma" w:hAnsi="Tahoma" w:cs="Tahoma"/>
        <w:b/>
        <w:color w:val="595959"/>
        <w:spacing w:val="-4"/>
        <w:sz w:val="16"/>
        <w:szCs w:val="16"/>
        <w:lang w:val="el-GR"/>
      </w:rPr>
      <w:t>α</w:t>
    </w:r>
    <w:r w:rsidR="0086229B">
      <w:rPr>
        <w:rFonts w:ascii="Tahoma" w:hAnsi="Tahoma" w:cs="Tahoma"/>
        <w:color w:val="595959"/>
        <w:spacing w:val="-4"/>
        <w:sz w:val="16"/>
        <w:szCs w:val="16"/>
        <w:lang w:val="el-GR"/>
      </w:rPr>
      <w:t xml:space="preserve"> </w:t>
    </w:r>
    <w:r w:rsidR="0086229B" w:rsidRPr="00736AEC">
      <w:rPr>
        <w:rFonts w:ascii="Tahoma" w:hAnsi="Tahoma" w:cs="Tahoma"/>
        <w:b/>
        <w:color w:val="595959"/>
        <w:spacing w:val="-4"/>
        <w:sz w:val="16"/>
        <w:szCs w:val="16"/>
        <w:lang w:val="el-GR"/>
      </w:rPr>
      <w:t>Λεμεσού/Πάφου</w:t>
    </w:r>
    <w:r w:rsidR="0086229B" w:rsidRPr="00736AEC">
      <w:rPr>
        <w:rFonts w:ascii="Tahoma" w:hAnsi="Tahoma" w:cs="Tahoma"/>
        <w:color w:val="595959"/>
        <w:spacing w:val="-4"/>
        <w:sz w:val="16"/>
        <w:szCs w:val="16"/>
        <w:lang w:val="el-GR"/>
      </w:rPr>
      <w:t>: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ab/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ab/>
    </w:r>
    <w:r w:rsidR="0086229B">
      <w:rPr>
        <w:rFonts w:ascii="Tahoma" w:hAnsi="Tahoma" w:cs="Tahoma"/>
        <w:color w:val="595959"/>
        <w:spacing w:val="-2"/>
        <w:sz w:val="16"/>
        <w:szCs w:val="16"/>
        <w:lang w:val="el-GR"/>
      </w:rPr>
      <w:t xml:space="preserve">      </w:t>
    </w:r>
    <w:r w:rsidR="0086229B" w:rsidRPr="000E25F9">
      <w:rPr>
        <w:rFonts w:ascii="Tahoma" w:hAnsi="Tahoma" w:cs="Tahoma"/>
        <w:b/>
        <w:color w:val="595959"/>
        <w:spacing w:val="-2"/>
        <w:sz w:val="16"/>
        <w:szCs w:val="16"/>
        <w:lang w:val="el-GR"/>
      </w:rPr>
      <w:t>Μέλος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>:</w:t>
    </w:r>
  </w:p>
  <w:p w14:paraId="7F7B5C7F" w14:textId="7E2C8A55" w:rsidR="0086229B" w:rsidRPr="000E25F9" w:rsidRDefault="00DF0174" w:rsidP="0086229B">
    <w:pPr>
      <w:tabs>
        <w:tab w:val="left" w:pos="394"/>
        <w:tab w:val="left" w:pos="2127"/>
        <w:tab w:val="left" w:pos="4962"/>
      </w:tabs>
      <w:spacing w:after="0" w:line="240" w:lineRule="auto"/>
      <w:ind w:left="-567" w:right="43"/>
      <w:rPr>
        <w:rFonts w:ascii="Tahoma" w:hAnsi="Tahoma" w:cs="Tahoma"/>
        <w:color w:val="595959"/>
        <w:spacing w:val="-2"/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5A758861" wp14:editId="41F8BB0C">
          <wp:simplePos x="0" y="0"/>
          <wp:positionH relativeFrom="column">
            <wp:posOffset>3292475</wp:posOffset>
          </wp:positionH>
          <wp:positionV relativeFrom="paragraph">
            <wp:posOffset>25400</wp:posOffset>
          </wp:positionV>
          <wp:extent cx="1736090" cy="484505"/>
          <wp:effectExtent l="0" t="0" r="0" b="0"/>
          <wp:wrapNone/>
          <wp:docPr id="54" name="Picture 3" descr="BUSINESSEURO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USINESSEUROP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9FDC65B" wp14:editId="34E679EC">
          <wp:simplePos x="0" y="0"/>
          <wp:positionH relativeFrom="column">
            <wp:posOffset>5502910</wp:posOffset>
          </wp:positionH>
          <wp:positionV relativeFrom="paragraph">
            <wp:posOffset>118745</wp:posOffset>
          </wp:positionV>
          <wp:extent cx="458470" cy="755015"/>
          <wp:effectExtent l="0" t="0" r="0" b="0"/>
          <wp:wrapNone/>
          <wp:docPr id="55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>Λεωφ. Ακροπόλεως 2 &amp; Γλαύκου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ab/>
    </w:r>
    <w:r w:rsidR="0086229B">
      <w:rPr>
        <w:rFonts w:ascii="Tahoma" w:hAnsi="Tahoma" w:cs="Tahoma"/>
        <w:color w:val="595959"/>
        <w:spacing w:val="-2"/>
        <w:sz w:val="16"/>
        <w:szCs w:val="16"/>
        <w:lang w:val="el-GR"/>
      </w:rPr>
      <w:t>Αλεξανδρείας 13</w:t>
    </w:r>
  </w:p>
  <w:p w14:paraId="3A986834" w14:textId="77777777" w:rsidR="0086229B" w:rsidRPr="000E25F9" w:rsidRDefault="0086229B" w:rsidP="0086229B">
    <w:pPr>
      <w:tabs>
        <w:tab w:val="left" w:pos="2127"/>
        <w:tab w:val="left" w:pos="4962"/>
      </w:tabs>
      <w:spacing w:after="0" w:line="240" w:lineRule="auto"/>
      <w:ind w:left="-567" w:right="43"/>
      <w:rPr>
        <w:rFonts w:ascii="Tahoma" w:hAnsi="Tahoma" w:cs="Tahoma"/>
        <w:color w:val="595959"/>
        <w:spacing w:val="-2"/>
        <w:sz w:val="16"/>
        <w:szCs w:val="16"/>
        <w:lang w:val="el-GR" w:eastAsia="ja-JP"/>
      </w:rPr>
    </w:pPr>
    <w:r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>2000 Στρόβολος</w:t>
    </w:r>
    <w:r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ab/>
    </w:r>
    <w:r>
      <w:rPr>
        <w:rFonts w:ascii="Tahoma" w:hAnsi="Tahoma" w:cs="Tahoma"/>
        <w:color w:val="595959"/>
        <w:spacing w:val="-2"/>
        <w:sz w:val="16"/>
        <w:szCs w:val="16"/>
        <w:lang w:val="el-GR"/>
      </w:rPr>
      <w:t xml:space="preserve">3013 Λεμεσός </w:t>
    </w:r>
  </w:p>
  <w:p w14:paraId="03E2544F" w14:textId="77777777" w:rsidR="0086229B" w:rsidRPr="000E25F9" w:rsidRDefault="0086229B" w:rsidP="0086229B">
    <w:pPr>
      <w:tabs>
        <w:tab w:val="left" w:pos="2127"/>
        <w:tab w:val="left" w:pos="4962"/>
      </w:tabs>
      <w:spacing w:after="0" w:line="240" w:lineRule="auto"/>
      <w:ind w:left="-567" w:right="43"/>
      <w:rPr>
        <w:rFonts w:ascii="Tahoma" w:eastAsia="Malgun Gothic" w:hAnsi="Tahoma" w:cs="Tahoma"/>
        <w:color w:val="595959"/>
        <w:spacing w:val="-2"/>
        <w:sz w:val="16"/>
        <w:szCs w:val="16"/>
        <w:lang w:val="el-GR" w:eastAsia="ko-KR"/>
      </w:rPr>
    </w:pPr>
    <w:r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>Τ.Θ. 21657, 1511 Λευκωσία</w:t>
    </w:r>
    <w:r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ab/>
      <w:t>Τηλ.: + 357 25</w:t>
    </w:r>
    <w:r>
      <w:rPr>
        <w:rFonts w:ascii="Tahoma" w:hAnsi="Tahoma" w:cs="Tahoma"/>
        <w:color w:val="595959"/>
        <w:spacing w:val="-2"/>
        <w:sz w:val="16"/>
        <w:szCs w:val="16"/>
        <w:lang w:val="el-GR"/>
      </w:rPr>
      <w:t xml:space="preserve"> 313305</w:t>
    </w:r>
  </w:p>
  <w:p w14:paraId="1CC8FDC5" w14:textId="1713A4DE" w:rsidR="0086229B" w:rsidRPr="000E25F9" w:rsidRDefault="00DF0174" w:rsidP="0086229B">
    <w:pPr>
      <w:tabs>
        <w:tab w:val="left" w:pos="2127"/>
        <w:tab w:val="left" w:pos="4962"/>
      </w:tabs>
      <w:spacing w:after="0" w:line="240" w:lineRule="auto"/>
      <w:ind w:left="-567" w:right="43"/>
      <w:rPr>
        <w:rFonts w:ascii="Tahoma" w:hAnsi="Tahoma" w:cs="Tahoma"/>
        <w:color w:val="595959"/>
        <w:spacing w:val="-2"/>
        <w:sz w:val="16"/>
        <w:szCs w:val="16"/>
        <w:lang w:val="el-GR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7AF7816" wp14:editId="6BFAFEF3">
              <wp:simplePos x="0" y="0"/>
              <wp:positionH relativeFrom="column">
                <wp:posOffset>5260339</wp:posOffset>
              </wp:positionH>
              <wp:positionV relativeFrom="paragraph">
                <wp:posOffset>19050</wp:posOffset>
              </wp:positionV>
              <wp:extent cx="0" cy="446405"/>
              <wp:effectExtent l="0" t="0" r="19050" b="1079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4640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3B75BF88" id="Straight Arrow Connector 2" o:spid="_x0000_s1026" type="#_x0000_t32" style="position:absolute;margin-left:414.2pt;margin-top:1.5pt;width:0;height:35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" strokeweight=".5pt"/>
          </w:pict>
        </mc:Fallback>
      </mc:AlternateConten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>Τηλ : +357 22 665102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ab/>
      <w:t>Φαξ</w:t>
    </w:r>
    <w:r w:rsidR="0086229B" w:rsidRPr="007721ED">
      <w:rPr>
        <w:rFonts w:ascii="Tahoma" w:hAnsi="Tahoma" w:cs="Tahoma"/>
        <w:color w:val="595959"/>
        <w:spacing w:val="-2"/>
        <w:sz w:val="16"/>
        <w:szCs w:val="16"/>
        <w:lang w:val="el-GR"/>
      </w:rPr>
      <w:t>: + 357 25 313307</w:t>
    </w:r>
  </w:p>
  <w:p w14:paraId="65BC2257" w14:textId="7B2A9D54" w:rsidR="0086229B" w:rsidRPr="00770311" w:rsidRDefault="00DF0174" w:rsidP="0086229B">
    <w:pPr>
      <w:tabs>
        <w:tab w:val="left" w:pos="2127"/>
        <w:tab w:val="left" w:pos="4962"/>
      </w:tabs>
      <w:spacing w:after="0" w:line="240" w:lineRule="auto"/>
      <w:ind w:left="-567" w:right="43"/>
      <w:rPr>
        <w:rFonts w:ascii="Tahoma" w:hAnsi="Tahoma" w:cs="Tahoma"/>
        <w:color w:val="595959"/>
        <w:spacing w:val="-2"/>
        <w:sz w:val="16"/>
        <w:szCs w:val="16"/>
      </w:rPr>
    </w:pPr>
    <w:r>
      <w:rPr>
        <w:rFonts w:ascii="Tahoma" w:hAnsi="Tahoma" w:cs="Tahoma" w:hint="eastAsia"/>
        <w:noProof/>
        <w:color w:val="595959"/>
        <w:spacing w:val="-2"/>
        <w:sz w:val="16"/>
        <w:szCs w:val="16"/>
        <w:lang w:val="en-GB" w:eastAsia="ja-JP"/>
      </w:rPr>
      <w:drawing>
        <wp:anchor distT="0" distB="0" distL="114300" distR="114300" simplePos="0" relativeHeight="251659264" behindDoc="1" locked="0" layoutInCell="1" allowOverlap="1" wp14:anchorId="319EB477" wp14:editId="4EC87483">
          <wp:simplePos x="0" y="0"/>
          <wp:positionH relativeFrom="column">
            <wp:posOffset>3380740</wp:posOffset>
          </wp:positionH>
          <wp:positionV relativeFrom="paragraph">
            <wp:posOffset>6350</wp:posOffset>
          </wp:positionV>
          <wp:extent cx="1609725" cy="323850"/>
          <wp:effectExtent l="0" t="0" r="0" b="0"/>
          <wp:wrapNone/>
          <wp:docPr id="56" name="Picture 7" descr="ioe facebo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oe facebo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l-GR"/>
      </w:rPr>
      <w:t>Φαξ</w:t>
    </w:r>
    <w:r w:rsidR="0086229B" w:rsidRPr="00770311">
      <w:rPr>
        <w:rFonts w:ascii="Tahoma" w:hAnsi="Tahoma" w:cs="Tahoma"/>
        <w:color w:val="595959"/>
        <w:spacing w:val="-2"/>
        <w:sz w:val="16"/>
        <w:szCs w:val="16"/>
      </w:rPr>
      <w:t>: +357 22 669459</w:t>
    </w:r>
    <w:r w:rsidR="0086229B" w:rsidRPr="00770311">
      <w:rPr>
        <w:rFonts w:ascii="Tahoma" w:hAnsi="Tahoma" w:cs="Tahoma"/>
        <w:color w:val="595959"/>
        <w:spacing w:val="-2"/>
        <w:sz w:val="16"/>
        <w:szCs w:val="16"/>
      </w:rPr>
      <w:tab/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n-GB"/>
      </w:rPr>
      <w:t>Email</w:t>
    </w:r>
    <w:r w:rsidR="0086229B" w:rsidRPr="00770311">
      <w:rPr>
        <w:rFonts w:ascii="Tahoma" w:hAnsi="Tahoma" w:cs="Tahoma"/>
        <w:color w:val="595959"/>
        <w:spacing w:val="-2"/>
        <w:sz w:val="16"/>
        <w:szCs w:val="16"/>
      </w:rPr>
      <w:t xml:space="preserve">: 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n-GB"/>
      </w:rPr>
      <w:t>infolimassol</w:t>
    </w:r>
    <w:r w:rsidR="0086229B" w:rsidRPr="00770311">
      <w:rPr>
        <w:rFonts w:ascii="Tahoma" w:hAnsi="Tahoma" w:cs="Tahoma"/>
        <w:color w:val="595959"/>
        <w:spacing w:val="-2"/>
        <w:sz w:val="16"/>
        <w:szCs w:val="16"/>
      </w:rPr>
      <w:t>@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n-GB"/>
      </w:rPr>
      <w:t>oeb</w:t>
    </w:r>
    <w:r w:rsidR="0086229B" w:rsidRPr="00770311">
      <w:rPr>
        <w:rFonts w:ascii="Tahoma" w:hAnsi="Tahoma" w:cs="Tahoma"/>
        <w:color w:val="595959"/>
        <w:spacing w:val="-2"/>
        <w:sz w:val="16"/>
        <w:szCs w:val="16"/>
      </w:rPr>
      <w:t>.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n-GB"/>
      </w:rPr>
      <w:t>org</w:t>
    </w:r>
    <w:r w:rsidR="0086229B" w:rsidRPr="00770311">
      <w:rPr>
        <w:rFonts w:ascii="Tahoma" w:hAnsi="Tahoma" w:cs="Tahoma"/>
        <w:color w:val="595959"/>
        <w:spacing w:val="-2"/>
        <w:sz w:val="16"/>
        <w:szCs w:val="16"/>
      </w:rPr>
      <w:t>.</w:t>
    </w:r>
    <w:r w:rsidR="0086229B" w:rsidRPr="000E25F9">
      <w:rPr>
        <w:rFonts w:ascii="Tahoma" w:hAnsi="Tahoma" w:cs="Tahoma"/>
        <w:color w:val="595959"/>
        <w:spacing w:val="-2"/>
        <w:sz w:val="16"/>
        <w:szCs w:val="16"/>
        <w:lang w:val="en-GB"/>
      </w:rPr>
      <w:t>cy</w:t>
    </w:r>
  </w:p>
  <w:p w14:paraId="7D7E5126" w14:textId="77777777" w:rsidR="0086229B" w:rsidRPr="00AB4FC2" w:rsidRDefault="0086229B" w:rsidP="0086229B">
    <w:pPr>
      <w:tabs>
        <w:tab w:val="left" w:pos="2127"/>
        <w:tab w:val="left" w:pos="4962"/>
      </w:tabs>
      <w:spacing w:after="0" w:line="240" w:lineRule="auto"/>
      <w:ind w:left="-567" w:right="43"/>
      <w:jc w:val="both"/>
      <w:rPr>
        <w:rFonts w:ascii="Tahoma" w:hAnsi="Tahoma" w:cs="Tahoma"/>
        <w:color w:val="595959"/>
        <w:spacing w:val="-2"/>
        <w:sz w:val="16"/>
        <w:szCs w:val="16"/>
        <w:lang w:val="en-GB"/>
      </w:rPr>
    </w:pPr>
    <w:r w:rsidRPr="000E25F9">
      <w:rPr>
        <w:rFonts w:ascii="Tahoma" w:hAnsi="Tahoma" w:cs="Tahoma" w:hint="eastAsia"/>
        <w:color w:val="595959"/>
        <w:spacing w:val="-2"/>
        <w:sz w:val="16"/>
        <w:szCs w:val="16"/>
        <w:lang w:val="en-GB" w:eastAsia="ja-JP"/>
      </w:rPr>
      <w:t>E</w:t>
    </w:r>
    <w:r w:rsidRPr="000E25F9">
      <w:rPr>
        <w:rFonts w:ascii="Tahoma" w:hAnsi="Tahoma" w:cs="Tahoma"/>
        <w:color w:val="595959"/>
        <w:spacing w:val="-2"/>
        <w:sz w:val="16"/>
        <w:szCs w:val="16"/>
        <w:lang w:val="en-GB" w:eastAsia="ja-JP"/>
      </w:rPr>
      <w:t>mail</w:t>
    </w:r>
    <w:r w:rsidRPr="00AB4FC2">
      <w:rPr>
        <w:rFonts w:ascii="Tahoma" w:hAnsi="Tahoma" w:cs="Tahoma"/>
        <w:color w:val="595959"/>
        <w:spacing w:val="-2"/>
        <w:sz w:val="16"/>
        <w:szCs w:val="16"/>
        <w:lang w:val="en-GB"/>
      </w:rPr>
      <w:t xml:space="preserve">: </w:t>
    </w:r>
    <w:hyperlink r:id="rId6" w:history="1"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</w:rPr>
        <w:t>info</w:t>
      </w:r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  <w:lang w:val="en-GB"/>
        </w:rPr>
        <w:t>@</w:t>
      </w:r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</w:rPr>
        <w:t>oeb</w:t>
      </w:r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  <w:lang w:val="en-GB"/>
        </w:rPr>
        <w:t>.</w:t>
      </w:r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</w:rPr>
        <w:t>org</w:t>
      </w:r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  <w:lang w:val="en-GB"/>
        </w:rPr>
        <w:t>.</w:t>
      </w:r>
      <w:r w:rsidRPr="0086229B">
        <w:rPr>
          <w:rStyle w:val="Hyperlink"/>
          <w:rFonts w:ascii="Tahoma" w:hAnsi="Tahoma" w:cs="Tahoma"/>
          <w:color w:val="595959"/>
          <w:spacing w:val="-2"/>
          <w:sz w:val="16"/>
          <w:szCs w:val="16"/>
          <w:u w:val="none"/>
        </w:rPr>
        <w:t>cy</w:t>
      </w:r>
    </w:hyperlink>
    <w:r w:rsidRPr="00AB4FC2">
      <w:rPr>
        <w:rFonts w:ascii="Tahoma" w:hAnsi="Tahoma" w:cs="Tahoma"/>
        <w:color w:val="595959"/>
        <w:spacing w:val="-2"/>
        <w:sz w:val="16"/>
        <w:szCs w:val="16"/>
        <w:lang w:val="en-GB"/>
      </w:rPr>
      <w:tab/>
    </w:r>
    <w:r w:rsidRPr="000E25F9">
      <w:rPr>
        <w:rFonts w:ascii="Tahoma" w:hAnsi="Tahoma" w:cs="Tahoma"/>
        <w:color w:val="595959"/>
        <w:spacing w:val="-2"/>
        <w:sz w:val="16"/>
        <w:szCs w:val="16"/>
      </w:rPr>
      <w:t>www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>.</w:t>
    </w:r>
    <w:r w:rsidRPr="000E25F9">
      <w:rPr>
        <w:rFonts w:ascii="Tahoma" w:hAnsi="Tahoma" w:cs="Tahoma"/>
        <w:color w:val="595959"/>
        <w:spacing w:val="-2"/>
        <w:sz w:val="16"/>
        <w:szCs w:val="16"/>
      </w:rPr>
      <w:t>oeb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>.</w:t>
    </w:r>
    <w:r w:rsidRPr="000E25F9">
      <w:rPr>
        <w:rFonts w:ascii="Tahoma" w:hAnsi="Tahoma" w:cs="Tahoma"/>
        <w:color w:val="595959"/>
        <w:spacing w:val="-2"/>
        <w:sz w:val="16"/>
        <w:szCs w:val="16"/>
      </w:rPr>
      <w:t>org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>.</w:t>
    </w:r>
    <w:r w:rsidRPr="000E25F9">
      <w:rPr>
        <w:rFonts w:ascii="Tahoma" w:hAnsi="Tahoma" w:cs="Tahoma"/>
        <w:color w:val="595959"/>
        <w:spacing w:val="-2"/>
        <w:sz w:val="16"/>
        <w:szCs w:val="16"/>
      </w:rPr>
      <w:t>cy</w:t>
    </w:r>
  </w:p>
  <w:p w14:paraId="71FC0E12" w14:textId="77777777" w:rsidR="0086229B" w:rsidRPr="0086229B" w:rsidRDefault="0086229B" w:rsidP="0086229B">
    <w:pPr>
      <w:tabs>
        <w:tab w:val="left" w:pos="2127"/>
        <w:tab w:val="left" w:pos="6072"/>
        <w:tab w:val="right" w:pos="9574"/>
      </w:tabs>
      <w:spacing w:after="0" w:line="240" w:lineRule="auto"/>
      <w:ind w:left="-567" w:right="43"/>
      <w:jc w:val="both"/>
      <w:rPr>
        <w:color w:val="595959"/>
        <w:spacing w:val="-2"/>
        <w:sz w:val="16"/>
        <w:szCs w:val="16"/>
        <w:lang w:val="en-GB"/>
      </w:rPr>
    </w:pPr>
    <w:r w:rsidRPr="000E25F9">
      <w:rPr>
        <w:rFonts w:ascii="Tahoma" w:hAnsi="Tahoma" w:cs="Tahoma"/>
        <w:color w:val="595959"/>
        <w:spacing w:val="-2"/>
        <w:sz w:val="16"/>
        <w:szCs w:val="16"/>
      </w:rPr>
      <w:t>www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>.</w:t>
    </w:r>
    <w:r w:rsidRPr="000E25F9">
      <w:rPr>
        <w:rFonts w:ascii="Tahoma" w:hAnsi="Tahoma" w:cs="Tahoma"/>
        <w:color w:val="595959"/>
        <w:spacing w:val="-2"/>
        <w:sz w:val="16"/>
        <w:szCs w:val="16"/>
      </w:rPr>
      <w:t>oeb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>.</w:t>
    </w:r>
    <w:r w:rsidRPr="000E25F9">
      <w:rPr>
        <w:rFonts w:ascii="Tahoma" w:hAnsi="Tahoma" w:cs="Tahoma"/>
        <w:color w:val="595959"/>
        <w:spacing w:val="-2"/>
        <w:sz w:val="16"/>
        <w:szCs w:val="16"/>
      </w:rPr>
      <w:t>org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>.</w:t>
    </w:r>
    <w:r w:rsidRPr="000E25F9">
      <w:rPr>
        <w:rFonts w:ascii="Tahoma" w:hAnsi="Tahoma" w:cs="Tahoma"/>
        <w:color w:val="595959"/>
        <w:spacing w:val="-2"/>
        <w:sz w:val="16"/>
        <w:szCs w:val="16"/>
      </w:rPr>
      <w:t>cy</w:t>
    </w:r>
    <w:r w:rsidRPr="0037479D">
      <w:rPr>
        <w:rFonts w:ascii="Tahoma" w:hAnsi="Tahoma" w:cs="Tahoma"/>
        <w:color w:val="595959"/>
        <w:spacing w:val="-2"/>
        <w:sz w:val="16"/>
        <w:szCs w:val="16"/>
        <w:lang w:val="en-GB"/>
      </w:rPr>
      <w:tab/>
    </w:r>
    <w:r>
      <w:rPr>
        <w:rFonts w:ascii="Tahoma" w:hAnsi="Tahoma" w:cs="Tahoma"/>
        <w:color w:val="595959"/>
        <w:spacing w:val="-2"/>
        <w:sz w:val="16"/>
        <w:szCs w:val="16"/>
      </w:rPr>
      <w:tab/>
    </w:r>
    <w:r>
      <w:rPr>
        <w:rFonts w:ascii="Tahoma" w:hAnsi="Tahoma" w:cs="Tahoma"/>
        <w:color w:val="595959"/>
        <w:spacing w:val="-2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B03E" w14:textId="77777777" w:rsidR="00F86572" w:rsidRDefault="00F86572" w:rsidP="009E0341">
      <w:pPr>
        <w:spacing w:after="0" w:line="240" w:lineRule="auto"/>
      </w:pPr>
      <w:r>
        <w:separator/>
      </w:r>
    </w:p>
  </w:footnote>
  <w:footnote w:type="continuationSeparator" w:id="0">
    <w:p w14:paraId="2CFAAC33" w14:textId="77777777" w:rsidR="00F86572" w:rsidRDefault="00F86572" w:rsidP="009E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3E77" w14:textId="363E868E" w:rsidR="0086229B" w:rsidRDefault="00DF017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E3E2A7" wp14:editId="4188C01A">
          <wp:simplePos x="0" y="0"/>
          <wp:positionH relativeFrom="column">
            <wp:posOffset>-864235</wp:posOffset>
          </wp:positionH>
          <wp:positionV relativeFrom="paragraph">
            <wp:posOffset>-92710</wp:posOffset>
          </wp:positionV>
          <wp:extent cx="1653540" cy="9271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93A0" w14:textId="33AF1F6F" w:rsidR="009E0341" w:rsidRDefault="00DF017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7AE5E7" wp14:editId="48FD2CDE">
          <wp:simplePos x="0" y="0"/>
          <wp:positionH relativeFrom="column">
            <wp:posOffset>-807720</wp:posOffset>
          </wp:positionH>
          <wp:positionV relativeFrom="paragraph">
            <wp:posOffset>-146050</wp:posOffset>
          </wp:positionV>
          <wp:extent cx="1653540" cy="92710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E54E" w14:textId="5E1E4188" w:rsidR="0086229B" w:rsidRDefault="00DF0174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DD2A277" wp14:editId="687B52A4">
          <wp:simplePos x="0" y="0"/>
          <wp:positionH relativeFrom="column">
            <wp:posOffset>-1019175</wp:posOffset>
          </wp:positionH>
          <wp:positionV relativeFrom="paragraph">
            <wp:posOffset>-468630</wp:posOffset>
          </wp:positionV>
          <wp:extent cx="7564755" cy="1333500"/>
          <wp:effectExtent l="0" t="0" r="0" b="0"/>
          <wp:wrapNone/>
          <wp:docPr id="5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95A"/>
    <w:multiLevelType w:val="hybridMultilevel"/>
    <w:tmpl w:val="A90264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30E15"/>
    <w:multiLevelType w:val="hybridMultilevel"/>
    <w:tmpl w:val="501EF8FA"/>
    <w:lvl w:ilvl="0" w:tplc="BD18BB06">
      <w:start w:val="1"/>
      <w:numFmt w:val="decimal"/>
      <w:lvlText w:val="%1."/>
      <w:lvlJc w:val="left"/>
      <w:pPr>
        <w:ind w:left="25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6" w:hanging="360"/>
      </w:pPr>
    </w:lvl>
    <w:lvl w:ilvl="2" w:tplc="0409001B" w:tentative="1">
      <w:start w:val="1"/>
      <w:numFmt w:val="lowerRoman"/>
      <w:lvlText w:val="%3."/>
      <w:lvlJc w:val="right"/>
      <w:pPr>
        <w:ind w:left="3676" w:hanging="180"/>
      </w:pPr>
    </w:lvl>
    <w:lvl w:ilvl="3" w:tplc="0409000F" w:tentative="1">
      <w:start w:val="1"/>
      <w:numFmt w:val="decimal"/>
      <w:lvlText w:val="%4."/>
      <w:lvlJc w:val="left"/>
      <w:pPr>
        <w:ind w:left="4396" w:hanging="360"/>
      </w:pPr>
    </w:lvl>
    <w:lvl w:ilvl="4" w:tplc="04090019" w:tentative="1">
      <w:start w:val="1"/>
      <w:numFmt w:val="lowerLetter"/>
      <w:lvlText w:val="%5."/>
      <w:lvlJc w:val="left"/>
      <w:pPr>
        <w:ind w:left="5116" w:hanging="360"/>
      </w:pPr>
    </w:lvl>
    <w:lvl w:ilvl="5" w:tplc="0409001B" w:tentative="1">
      <w:start w:val="1"/>
      <w:numFmt w:val="lowerRoman"/>
      <w:lvlText w:val="%6."/>
      <w:lvlJc w:val="right"/>
      <w:pPr>
        <w:ind w:left="5836" w:hanging="180"/>
      </w:pPr>
    </w:lvl>
    <w:lvl w:ilvl="6" w:tplc="0409000F" w:tentative="1">
      <w:start w:val="1"/>
      <w:numFmt w:val="decimal"/>
      <w:lvlText w:val="%7."/>
      <w:lvlJc w:val="left"/>
      <w:pPr>
        <w:ind w:left="6556" w:hanging="360"/>
      </w:pPr>
    </w:lvl>
    <w:lvl w:ilvl="7" w:tplc="04090019" w:tentative="1">
      <w:start w:val="1"/>
      <w:numFmt w:val="lowerLetter"/>
      <w:lvlText w:val="%8."/>
      <w:lvlJc w:val="left"/>
      <w:pPr>
        <w:ind w:left="7276" w:hanging="360"/>
      </w:pPr>
    </w:lvl>
    <w:lvl w:ilvl="8" w:tplc="040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" w15:restartNumberingAfterBreak="0">
    <w:nsid w:val="2D167032"/>
    <w:multiLevelType w:val="hybridMultilevel"/>
    <w:tmpl w:val="E2BCFC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5A3ED2"/>
    <w:multiLevelType w:val="hybridMultilevel"/>
    <w:tmpl w:val="8ECE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7A9"/>
    <w:multiLevelType w:val="hybridMultilevel"/>
    <w:tmpl w:val="139E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33409"/>
    <w:multiLevelType w:val="hybridMultilevel"/>
    <w:tmpl w:val="F3FA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29"/>
    <w:multiLevelType w:val="hybridMultilevel"/>
    <w:tmpl w:val="7736D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C70296"/>
    <w:multiLevelType w:val="hybridMultilevel"/>
    <w:tmpl w:val="F4FE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41"/>
    <w:rsid w:val="00047A50"/>
    <w:rsid w:val="00063965"/>
    <w:rsid w:val="00093BC6"/>
    <w:rsid w:val="000B068C"/>
    <w:rsid w:val="000C038E"/>
    <w:rsid w:val="001B7D5E"/>
    <w:rsid w:val="001D6E1A"/>
    <w:rsid w:val="00226ABF"/>
    <w:rsid w:val="002450B1"/>
    <w:rsid w:val="00274B4B"/>
    <w:rsid w:val="00296F6B"/>
    <w:rsid w:val="002A6AFE"/>
    <w:rsid w:val="002F3F7D"/>
    <w:rsid w:val="003258BA"/>
    <w:rsid w:val="003317C2"/>
    <w:rsid w:val="00347755"/>
    <w:rsid w:val="00373B80"/>
    <w:rsid w:val="00376393"/>
    <w:rsid w:val="00435848"/>
    <w:rsid w:val="0045093E"/>
    <w:rsid w:val="00585FDA"/>
    <w:rsid w:val="005A191A"/>
    <w:rsid w:val="005C14C3"/>
    <w:rsid w:val="0062218B"/>
    <w:rsid w:val="006F1D0B"/>
    <w:rsid w:val="0074367B"/>
    <w:rsid w:val="00755C2E"/>
    <w:rsid w:val="00770311"/>
    <w:rsid w:val="00790CED"/>
    <w:rsid w:val="007D4221"/>
    <w:rsid w:val="00847D03"/>
    <w:rsid w:val="008554D2"/>
    <w:rsid w:val="0086229B"/>
    <w:rsid w:val="008663D4"/>
    <w:rsid w:val="008D7CAE"/>
    <w:rsid w:val="009012A2"/>
    <w:rsid w:val="009E0341"/>
    <w:rsid w:val="009E09EE"/>
    <w:rsid w:val="009E60B9"/>
    <w:rsid w:val="00A1699A"/>
    <w:rsid w:val="00A719E5"/>
    <w:rsid w:val="00A87544"/>
    <w:rsid w:val="00AC50E6"/>
    <w:rsid w:val="00AF0EE8"/>
    <w:rsid w:val="00B01B98"/>
    <w:rsid w:val="00B926C6"/>
    <w:rsid w:val="00C37205"/>
    <w:rsid w:val="00C52A19"/>
    <w:rsid w:val="00C80CBA"/>
    <w:rsid w:val="00CA161E"/>
    <w:rsid w:val="00CB0C87"/>
    <w:rsid w:val="00CD13A1"/>
    <w:rsid w:val="00D605B2"/>
    <w:rsid w:val="00DB1413"/>
    <w:rsid w:val="00DF0174"/>
    <w:rsid w:val="00DF0BA2"/>
    <w:rsid w:val="00DF7B0C"/>
    <w:rsid w:val="00E83A79"/>
    <w:rsid w:val="00F02C97"/>
    <w:rsid w:val="00F36F25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25C7"/>
  <w15:chartTrackingRefBased/>
  <w15:docId w15:val="{BD40375F-47F1-46E4-B28A-DB0F854E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3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41"/>
  </w:style>
  <w:style w:type="paragraph" w:styleId="Footer">
    <w:name w:val="footer"/>
    <w:basedOn w:val="Normal"/>
    <w:link w:val="FooterChar"/>
    <w:uiPriority w:val="99"/>
    <w:unhideWhenUsed/>
    <w:rsid w:val="009E03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41"/>
  </w:style>
  <w:style w:type="character" w:styleId="Hyperlink">
    <w:name w:val="Hyperlink"/>
    <w:uiPriority w:val="99"/>
    <w:unhideWhenUsed/>
    <w:rsid w:val="001B7D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7D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6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F36F25"/>
    <w:rPr>
      <w:b/>
      <w:bCs/>
    </w:rPr>
  </w:style>
  <w:style w:type="paragraph" w:styleId="ListParagraph">
    <w:name w:val="List Paragraph"/>
    <w:basedOn w:val="Normal"/>
    <w:uiPriority w:val="34"/>
    <w:qFormat/>
    <w:rsid w:val="00CB0C87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9E60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b.org.cy/ypiresies/energeiaki-kai-perivallontiki-politiki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ioe-emp.org/" TargetMode="External"/><Relationship Id="rId6" Type="http://schemas.openxmlformats.org/officeDocument/2006/relationships/hyperlink" Target="mailto:info@oeb.org.cy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3ECC-2FF5-4DCB-A9BB-4D163FFF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Links>
    <vt:vector size="24" baseType="variant">
      <vt:variant>
        <vt:i4>4390957</vt:i4>
      </vt:variant>
      <vt:variant>
        <vt:i4>3</vt:i4>
      </vt:variant>
      <vt:variant>
        <vt:i4>0</vt:i4>
      </vt:variant>
      <vt:variant>
        <vt:i4>5</vt:i4>
      </vt:variant>
      <vt:variant>
        <vt:lpwstr>mailto:info@oeb.org.cy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https://www.ioe-emp.org/</vt:lpwstr>
      </vt:variant>
      <vt:variant>
        <vt:lpwstr/>
      </vt:variant>
      <vt:variant>
        <vt:i4>6881337</vt:i4>
      </vt:variant>
      <vt:variant>
        <vt:i4>-1</vt:i4>
      </vt:variant>
      <vt:variant>
        <vt:i4>2073</vt:i4>
      </vt:variant>
      <vt:variant>
        <vt:i4>4</vt:i4>
      </vt:variant>
      <vt:variant>
        <vt:lpwstr>http://www.oeb.org.cy/ypiresies/energeiaki-kai-perivallontiki-politiki/</vt:lpwstr>
      </vt:variant>
      <vt:variant>
        <vt:lpwstr/>
      </vt:variant>
      <vt:variant>
        <vt:i4>1310801</vt:i4>
      </vt:variant>
      <vt:variant>
        <vt:i4>-1</vt:i4>
      </vt:variant>
      <vt:variant>
        <vt:i4>2075</vt:i4>
      </vt:variant>
      <vt:variant>
        <vt:i4>4</vt:i4>
      </vt:variant>
      <vt:variant>
        <vt:lpwstr>https://www.ioe-emp.org/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Theodorou</dc:creator>
  <cp:keywords/>
  <dc:description/>
  <cp:lastModifiedBy>Michalis Gregoriou</cp:lastModifiedBy>
  <cp:revision>13</cp:revision>
  <dcterms:created xsi:type="dcterms:W3CDTF">2020-07-29T05:02:00Z</dcterms:created>
  <dcterms:modified xsi:type="dcterms:W3CDTF">2020-07-29T05:17:00Z</dcterms:modified>
</cp:coreProperties>
</file>